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647B" w:rsidRDefault="007E647B">
      <w:pPr>
        <w:pStyle w:val="GvdeMetni"/>
        <w:spacing w:before="8"/>
        <w:rPr>
          <w:sz w:val="3"/>
        </w:rPr>
      </w:pPr>
    </w:p>
    <w:p w:rsidR="007E647B" w:rsidRDefault="005C0408">
      <w:pPr>
        <w:pStyle w:val="GvdeMetni"/>
        <w:ind w:left="4406"/>
        <w:rPr>
          <w:sz w:val="20"/>
        </w:rPr>
      </w:pPr>
      <w:r>
        <w:rPr>
          <w:noProof/>
          <w:sz w:val="20"/>
          <w:lang w:bidi="ar-SA"/>
        </w:rPr>
        <w:drawing>
          <wp:inline distT="0" distB="0" distL="0" distR="0">
            <wp:extent cx="1128547" cy="1434179"/>
            <wp:effectExtent l="0" t="0" r="0" b="0"/>
            <wp:docPr id="1" name="image1.png" descr="myklogoisims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128547" cy="1434179"/>
                    </a:xfrm>
                    <a:prstGeom prst="rect">
                      <a:avLst/>
                    </a:prstGeom>
                  </pic:spPr>
                </pic:pic>
              </a:graphicData>
            </a:graphic>
          </wp:inline>
        </w:drawing>
      </w:r>
    </w:p>
    <w:p w:rsidR="007E647B" w:rsidRDefault="007E647B">
      <w:pPr>
        <w:pStyle w:val="GvdeMetni"/>
        <w:rPr>
          <w:sz w:val="20"/>
        </w:rPr>
      </w:pPr>
    </w:p>
    <w:p w:rsidR="007E647B" w:rsidRDefault="007E647B">
      <w:pPr>
        <w:pStyle w:val="GvdeMetni"/>
        <w:rPr>
          <w:sz w:val="20"/>
        </w:rPr>
      </w:pPr>
    </w:p>
    <w:p w:rsidR="007E647B" w:rsidRDefault="00181F72">
      <w:pPr>
        <w:pStyle w:val="GvdeMetni"/>
        <w:rPr>
          <w:sz w:val="20"/>
        </w:rPr>
      </w:pPr>
      <w:r w:rsidRPr="00181F72">
        <w:rPr>
          <w:sz w:val="20"/>
        </w:rPr>
        <w:t>https://portal.myk.gov.tr/index.php?dl=Yeterlilik%2F2137%2FSON_TASLAK_PDF_20180925_144116.pdf&amp;fileName=17UY0328-3+Rev+00+Servis+Arac%C4%B1+%C5_of%C3%B6r%C3%BC&amp;option=com_yeterlilik</w:t>
      </w:r>
      <w:bookmarkStart w:id="0" w:name="_GoBack"/>
      <w:bookmarkEnd w:id="0"/>
    </w:p>
    <w:p w:rsidR="007E647B" w:rsidRDefault="007E647B">
      <w:pPr>
        <w:pStyle w:val="GvdeMetni"/>
        <w:rPr>
          <w:sz w:val="20"/>
        </w:rPr>
      </w:pPr>
    </w:p>
    <w:p w:rsidR="007E647B" w:rsidRDefault="007E647B">
      <w:pPr>
        <w:pStyle w:val="GvdeMetni"/>
        <w:rPr>
          <w:sz w:val="20"/>
        </w:rPr>
      </w:pPr>
    </w:p>
    <w:p w:rsidR="007E647B" w:rsidRDefault="007E647B">
      <w:pPr>
        <w:pStyle w:val="GvdeMetni"/>
        <w:rPr>
          <w:sz w:val="20"/>
        </w:rPr>
      </w:pPr>
    </w:p>
    <w:p w:rsidR="007E647B" w:rsidRDefault="007E647B">
      <w:pPr>
        <w:pStyle w:val="GvdeMetni"/>
        <w:rPr>
          <w:sz w:val="20"/>
        </w:rPr>
      </w:pPr>
    </w:p>
    <w:p w:rsidR="007E647B" w:rsidRDefault="005C0408">
      <w:pPr>
        <w:spacing w:before="204"/>
        <w:ind w:left="1811" w:right="1811"/>
        <w:jc w:val="center"/>
        <w:rPr>
          <w:b/>
          <w:sz w:val="40"/>
        </w:rPr>
      </w:pPr>
      <w:r>
        <w:rPr>
          <w:b/>
          <w:sz w:val="40"/>
        </w:rPr>
        <w:t>ULUSAL YETERLİLİK</w:t>
      </w:r>
    </w:p>
    <w:p w:rsidR="007E647B" w:rsidRDefault="007E647B">
      <w:pPr>
        <w:pStyle w:val="GvdeMetni"/>
        <w:rPr>
          <w:b/>
          <w:sz w:val="44"/>
        </w:rPr>
      </w:pPr>
    </w:p>
    <w:p w:rsidR="007E647B" w:rsidRDefault="007E647B">
      <w:pPr>
        <w:pStyle w:val="GvdeMetni"/>
        <w:spacing w:before="10"/>
        <w:rPr>
          <w:b/>
          <w:sz w:val="42"/>
        </w:rPr>
      </w:pPr>
    </w:p>
    <w:p w:rsidR="007E647B" w:rsidRDefault="005C0408">
      <w:pPr>
        <w:ind w:left="1811" w:right="1810"/>
        <w:jc w:val="center"/>
        <w:rPr>
          <w:b/>
          <w:sz w:val="40"/>
        </w:rPr>
      </w:pPr>
      <w:r>
        <w:rPr>
          <w:b/>
          <w:sz w:val="40"/>
        </w:rPr>
        <w:t>17UY0328-3</w:t>
      </w:r>
    </w:p>
    <w:p w:rsidR="007E647B" w:rsidRDefault="007E647B">
      <w:pPr>
        <w:pStyle w:val="GvdeMetni"/>
        <w:rPr>
          <w:b/>
          <w:sz w:val="44"/>
        </w:rPr>
      </w:pPr>
    </w:p>
    <w:p w:rsidR="007E647B" w:rsidRDefault="007E647B">
      <w:pPr>
        <w:pStyle w:val="GvdeMetni"/>
        <w:spacing w:before="8"/>
        <w:rPr>
          <w:b/>
          <w:sz w:val="42"/>
        </w:rPr>
      </w:pPr>
    </w:p>
    <w:p w:rsidR="007E647B" w:rsidRDefault="005C0408">
      <w:pPr>
        <w:spacing w:before="1"/>
        <w:ind w:left="1811" w:right="1810"/>
        <w:jc w:val="center"/>
        <w:rPr>
          <w:b/>
          <w:sz w:val="40"/>
        </w:rPr>
      </w:pPr>
      <w:r>
        <w:rPr>
          <w:b/>
          <w:sz w:val="40"/>
        </w:rPr>
        <w:t>SERVİS ARACI ŞOFÖRÜ</w:t>
      </w:r>
    </w:p>
    <w:p w:rsidR="007E647B" w:rsidRDefault="007E647B">
      <w:pPr>
        <w:pStyle w:val="GvdeMetni"/>
        <w:rPr>
          <w:b/>
          <w:sz w:val="44"/>
        </w:rPr>
      </w:pPr>
    </w:p>
    <w:p w:rsidR="007E647B" w:rsidRDefault="007E647B">
      <w:pPr>
        <w:pStyle w:val="GvdeMetni"/>
        <w:spacing w:before="7"/>
        <w:rPr>
          <w:b/>
          <w:sz w:val="42"/>
        </w:rPr>
      </w:pPr>
    </w:p>
    <w:p w:rsidR="007E647B" w:rsidRDefault="005C0408">
      <w:pPr>
        <w:ind w:left="1811" w:right="1810"/>
        <w:jc w:val="center"/>
        <w:rPr>
          <w:b/>
          <w:sz w:val="40"/>
        </w:rPr>
      </w:pPr>
      <w:r>
        <w:rPr>
          <w:b/>
          <w:sz w:val="40"/>
        </w:rPr>
        <w:t>SEVİYE 3</w:t>
      </w:r>
    </w:p>
    <w:p w:rsidR="007E647B" w:rsidRDefault="007E647B">
      <w:pPr>
        <w:pStyle w:val="GvdeMetni"/>
        <w:rPr>
          <w:b/>
          <w:sz w:val="44"/>
        </w:rPr>
      </w:pPr>
    </w:p>
    <w:p w:rsidR="007E647B" w:rsidRDefault="005C0408">
      <w:pPr>
        <w:spacing w:before="335"/>
        <w:ind w:left="1810" w:right="1811"/>
        <w:jc w:val="center"/>
        <w:rPr>
          <w:b/>
          <w:sz w:val="28"/>
        </w:rPr>
      </w:pPr>
      <w:r>
        <w:rPr>
          <w:b/>
          <w:sz w:val="28"/>
        </w:rPr>
        <w:t>REVİZYON NO:00</w:t>
      </w:r>
    </w:p>
    <w:p w:rsidR="007E647B" w:rsidRDefault="007E647B">
      <w:pPr>
        <w:pStyle w:val="GvdeMetni"/>
        <w:rPr>
          <w:b/>
          <w:sz w:val="30"/>
        </w:rPr>
      </w:pPr>
    </w:p>
    <w:p w:rsidR="007E647B" w:rsidRDefault="007E647B">
      <w:pPr>
        <w:pStyle w:val="GvdeMetni"/>
        <w:rPr>
          <w:b/>
          <w:sz w:val="30"/>
        </w:rPr>
      </w:pPr>
    </w:p>
    <w:p w:rsidR="007E647B" w:rsidRDefault="007E647B">
      <w:pPr>
        <w:pStyle w:val="GvdeMetni"/>
        <w:rPr>
          <w:b/>
          <w:sz w:val="30"/>
        </w:rPr>
      </w:pPr>
    </w:p>
    <w:p w:rsidR="007E647B" w:rsidRDefault="007E647B">
      <w:pPr>
        <w:pStyle w:val="GvdeMetni"/>
        <w:rPr>
          <w:b/>
          <w:sz w:val="30"/>
        </w:rPr>
      </w:pPr>
    </w:p>
    <w:p w:rsidR="007E647B" w:rsidRDefault="007E647B">
      <w:pPr>
        <w:pStyle w:val="GvdeMetni"/>
        <w:spacing w:before="10"/>
        <w:rPr>
          <w:b/>
          <w:sz w:val="35"/>
        </w:rPr>
      </w:pPr>
    </w:p>
    <w:p w:rsidR="007E647B" w:rsidRDefault="005C0408">
      <w:pPr>
        <w:ind w:left="1810" w:right="1811"/>
        <w:jc w:val="center"/>
        <w:rPr>
          <w:b/>
          <w:sz w:val="28"/>
        </w:rPr>
      </w:pPr>
      <w:r>
        <w:rPr>
          <w:b/>
          <w:sz w:val="28"/>
        </w:rPr>
        <w:t>MESLEKİ YETERLİLİK KURUMU</w:t>
      </w:r>
    </w:p>
    <w:p w:rsidR="007E647B" w:rsidRDefault="005C0408">
      <w:pPr>
        <w:spacing w:before="247"/>
        <w:ind w:left="1811" w:right="1811"/>
        <w:jc w:val="center"/>
        <w:rPr>
          <w:b/>
          <w:sz w:val="28"/>
        </w:rPr>
      </w:pPr>
      <w:r>
        <w:rPr>
          <w:b/>
          <w:sz w:val="28"/>
        </w:rPr>
        <w:t>Ankara, 2017</w:t>
      </w:r>
    </w:p>
    <w:p w:rsidR="007E647B" w:rsidRDefault="007E647B">
      <w:pPr>
        <w:jc w:val="center"/>
        <w:rPr>
          <w:sz w:val="28"/>
        </w:rPr>
        <w:sectPr w:rsidR="007E647B">
          <w:type w:val="continuous"/>
          <w:pgSz w:w="11910" w:h="16840"/>
          <w:pgMar w:top="1580" w:right="660" w:bottom="280" w:left="660" w:header="708" w:footer="708" w:gutter="0"/>
          <w:cols w:space="708"/>
        </w:sectPr>
      </w:pPr>
    </w:p>
    <w:p w:rsidR="007E647B" w:rsidRDefault="007E647B">
      <w:pPr>
        <w:pStyle w:val="GvdeMetni"/>
        <w:rPr>
          <w:b/>
          <w:sz w:val="20"/>
        </w:rPr>
      </w:pPr>
    </w:p>
    <w:p w:rsidR="007E647B" w:rsidRDefault="007E647B">
      <w:pPr>
        <w:pStyle w:val="GvdeMetni"/>
        <w:rPr>
          <w:b/>
          <w:sz w:val="20"/>
        </w:rPr>
      </w:pPr>
    </w:p>
    <w:p w:rsidR="007E647B" w:rsidRDefault="007E647B">
      <w:pPr>
        <w:pStyle w:val="GvdeMetni"/>
        <w:spacing w:before="11"/>
        <w:rPr>
          <w:b/>
          <w:sz w:val="21"/>
        </w:rPr>
      </w:pPr>
    </w:p>
    <w:p w:rsidR="007E647B" w:rsidRDefault="005C0408">
      <w:pPr>
        <w:pStyle w:val="Balk1"/>
        <w:spacing w:before="0"/>
      </w:pPr>
      <w:r>
        <w:t>ÖNSÖZ</w:t>
      </w:r>
    </w:p>
    <w:p w:rsidR="007E647B" w:rsidRDefault="007E647B">
      <w:pPr>
        <w:pStyle w:val="GvdeMetni"/>
        <w:rPr>
          <w:b/>
          <w:sz w:val="26"/>
        </w:rPr>
      </w:pPr>
    </w:p>
    <w:p w:rsidR="007E647B" w:rsidRDefault="005C0408">
      <w:pPr>
        <w:spacing w:before="214" w:line="360" w:lineRule="auto"/>
        <w:ind w:left="758" w:right="754"/>
        <w:jc w:val="both"/>
        <w:rPr>
          <w:sz w:val="24"/>
        </w:rPr>
      </w:pPr>
      <w:r>
        <w:rPr>
          <w:sz w:val="24"/>
        </w:rPr>
        <w:t xml:space="preserve">Servis Aracı Şoförü (Seviye 3) Ulusal Yeterliliği 5544 sayılı Mesleki Yeterlilik Kurumu (MYK) Kanunu ile anılan Kanun uyarınca çıkartılan 19/10/2015 tarihli ve 29507 sayılı Resmi Gazete’de yayımlanan Ulusal Meslek Standartlarının ve Ulusal Yeterliliklerin </w:t>
      </w:r>
      <w:r>
        <w:rPr>
          <w:sz w:val="24"/>
        </w:rPr>
        <w:t>Hazırlanması Hakkında Yönetmelik ve 27/11/2007 tarihli ve 26713 sayılı Resmi Gazete’de yayımlanan Mesleki Yeterlilik Kurumu Sektör Komitelerinin Kuruluş, Görev, Çalışma Usul ve Esasları Hakkında Yönetmelik hükümlerine göre MYK’nın görevlendirdiği Türkiye Ş</w:t>
      </w:r>
      <w:r>
        <w:rPr>
          <w:sz w:val="24"/>
        </w:rPr>
        <w:t>oförler ve Otomobilciler Federasyonu (TŞOF) tarafından hazırlanmış, sektördeki ilgili kurum ve kuruluşların görüşleri alınarak değerlendirilmiş ve MYK Ulaştırma, Lojistik ve Haberleşme Sektör Komitesi tarafından incelendikten sonra MYK Yönetim Kurulunca on</w:t>
      </w:r>
      <w:r>
        <w:rPr>
          <w:sz w:val="24"/>
        </w:rPr>
        <w:t>aylanmıştır.</w:t>
      </w:r>
    </w:p>
    <w:p w:rsidR="007E647B" w:rsidRDefault="007E647B">
      <w:pPr>
        <w:pStyle w:val="GvdeMetni"/>
        <w:rPr>
          <w:sz w:val="26"/>
        </w:rPr>
      </w:pPr>
    </w:p>
    <w:p w:rsidR="007E647B" w:rsidRDefault="007E647B">
      <w:pPr>
        <w:pStyle w:val="GvdeMetni"/>
        <w:rPr>
          <w:sz w:val="26"/>
        </w:rPr>
      </w:pPr>
    </w:p>
    <w:p w:rsidR="007E647B" w:rsidRDefault="007E647B">
      <w:pPr>
        <w:pStyle w:val="GvdeMetni"/>
        <w:spacing w:before="4"/>
        <w:rPr>
          <w:sz w:val="27"/>
        </w:rPr>
      </w:pPr>
    </w:p>
    <w:p w:rsidR="007E647B" w:rsidRDefault="005C0408">
      <w:pPr>
        <w:ind w:right="756"/>
        <w:jc w:val="right"/>
        <w:rPr>
          <w:sz w:val="24"/>
        </w:rPr>
      </w:pPr>
      <w:r>
        <w:rPr>
          <w:sz w:val="24"/>
        </w:rPr>
        <w:t>Mesleki Yeterlilik Kurumu</w:t>
      </w:r>
    </w:p>
    <w:p w:rsidR="007E647B" w:rsidRDefault="007E647B">
      <w:pPr>
        <w:jc w:val="right"/>
        <w:rPr>
          <w:sz w:val="24"/>
        </w:rPr>
        <w:sectPr w:rsidR="007E647B">
          <w:headerReference w:type="default" r:id="rId8"/>
          <w:footerReference w:type="default" r:id="rId9"/>
          <w:pgSz w:w="11910" w:h="16840"/>
          <w:pgMar w:top="800" w:right="660" w:bottom="760" w:left="660" w:header="569" w:footer="578" w:gutter="0"/>
          <w:pgNumType w:start="1"/>
          <w:cols w:space="708"/>
        </w:sectPr>
      </w:pPr>
    </w:p>
    <w:p w:rsidR="007E647B" w:rsidRDefault="007E647B">
      <w:pPr>
        <w:pStyle w:val="GvdeMetni"/>
        <w:rPr>
          <w:sz w:val="20"/>
        </w:rPr>
      </w:pPr>
    </w:p>
    <w:p w:rsidR="007E647B" w:rsidRDefault="007E647B">
      <w:pPr>
        <w:pStyle w:val="GvdeMetni"/>
        <w:rPr>
          <w:sz w:val="20"/>
        </w:rPr>
      </w:pPr>
    </w:p>
    <w:p w:rsidR="007E647B" w:rsidRDefault="007E647B">
      <w:pPr>
        <w:pStyle w:val="GvdeMetni"/>
        <w:rPr>
          <w:sz w:val="20"/>
        </w:rPr>
      </w:pPr>
    </w:p>
    <w:p w:rsidR="007E647B" w:rsidRDefault="007E647B">
      <w:pPr>
        <w:pStyle w:val="GvdeMetni"/>
        <w:spacing w:before="6"/>
        <w:rPr>
          <w:sz w:val="28"/>
        </w:rPr>
      </w:pPr>
    </w:p>
    <w:p w:rsidR="007E647B" w:rsidRDefault="005C0408">
      <w:pPr>
        <w:spacing w:before="90"/>
        <w:ind w:left="1811" w:right="1810"/>
        <w:jc w:val="center"/>
        <w:rPr>
          <w:b/>
          <w:sz w:val="24"/>
        </w:rPr>
      </w:pPr>
      <w:r>
        <w:rPr>
          <w:b/>
          <w:sz w:val="24"/>
        </w:rPr>
        <w:t>GİRİŞ</w:t>
      </w:r>
    </w:p>
    <w:p w:rsidR="007E647B" w:rsidRDefault="005C0408">
      <w:pPr>
        <w:spacing w:before="118" w:line="360" w:lineRule="auto"/>
        <w:ind w:left="758" w:right="760"/>
        <w:jc w:val="both"/>
        <w:rPr>
          <w:sz w:val="24"/>
        </w:rPr>
      </w:pPr>
      <w:r>
        <w:rPr>
          <w:sz w:val="24"/>
        </w:rPr>
        <w:t>Ulusal yeterliliğin hazırlanmasında, sektör komitelerinde incelenmesinde ve MYK Yönetim Kurulu tarafından onaylanarak yürürlüğe konulmasında temel ölçütler Ulusal Meslek Standartlarının ve Ulusal Yeterliliklerin Hazırlanması Hakkında Yönetmelik’te belirlen</w:t>
      </w:r>
      <w:r>
        <w:rPr>
          <w:sz w:val="24"/>
        </w:rPr>
        <w:t>miştir.</w:t>
      </w:r>
    </w:p>
    <w:p w:rsidR="007E647B" w:rsidRDefault="007E647B">
      <w:pPr>
        <w:pStyle w:val="GvdeMetni"/>
        <w:rPr>
          <w:sz w:val="36"/>
        </w:rPr>
      </w:pPr>
    </w:p>
    <w:p w:rsidR="007E647B" w:rsidRDefault="005C0408">
      <w:pPr>
        <w:ind w:left="758"/>
        <w:jc w:val="both"/>
        <w:rPr>
          <w:sz w:val="24"/>
        </w:rPr>
      </w:pPr>
      <w:r>
        <w:rPr>
          <w:sz w:val="24"/>
        </w:rPr>
        <w:t>Ulusal yeterlilikler için temel ölçütler aşağıdaki şekilde tanımlanmıştır:</w:t>
      </w:r>
    </w:p>
    <w:p w:rsidR="007E647B" w:rsidRDefault="007E647B">
      <w:pPr>
        <w:pStyle w:val="GvdeMetni"/>
        <w:rPr>
          <w:sz w:val="26"/>
        </w:rPr>
      </w:pPr>
    </w:p>
    <w:p w:rsidR="007E647B" w:rsidRDefault="007E647B">
      <w:pPr>
        <w:pStyle w:val="GvdeMetni"/>
      </w:pPr>
    </w:p>
    <w:p w:rsidR="007E647B" w:rsidRDefault="005C0408">
      <w:pPr>
        <w:pStyle w:val="ListeParagraf"/>
        <w:numPr>
          <w:ilvl w:val="0"/>
          <w:numId w:val="13"/>
        </w:numPr>
        <w:tabs>
          <w:tab w:val="left" w:pos="1043"/>
        </w:tabs>
        <w:spacing w:line="362" w:lineRule="auto"/>
        <w:ind w:right="765"/>
        <w:rPr>
          <w:sz w:val="24"/>
        </w:rPr>
      </w:pPr>
      <w:r>
        <w:rPr>
          <w:sz w:val="24"/>
        </w:rPr>
        <w:t>Ulusal yeterlilikler, ulusal meslek standartları veya uluslararası standartlara dayalı olarak oluşturulur.</w:t>
      </w:r>
    </w:p>
    <w:p w:rsidR="007E647B" w:rsidRDefault="005C0408">
      <w:pPr>
        <w:pStyle w:val="ListeParagraf"/>
        <w:numPr>
          <w:ilvl w:val="0"/>
          <w:numId w:val="13"/>
        </w:numPr>
        <w:tabs>
          <w:tab w:val="left" w:pos="1103"/>
        </w:tabs>
        <w:spacing w:line="360" w:lineRule="auto"/>
        <w:ind w:right="762"/>
        <w:rPr>
          <w:sz w:val="24"/>
        </w:rPr>
      </w:pPr>
      <w:r>
        <w:tab/>
      </w:r>
      <w:r>
        <w:rPr>
          <w:sz w:val="24"/>
        </w:rPr>
        <w:t>Ulusal yeterlilikler katılımcı bir anlayışla hazırlanır ve ilg</w:t>
      </w:r>
      <w:r>
        <w:rPr>
          <w:sz w:val="24"/>
        </w:rPr>
        <w:t>ili tarafların görüş ve katkısı alınır.</w:t>
      </w:r>
    </w:p>
    <w:p w:rsidR="007E647B" w:rsidRDefault="005C0408">
      <w:pPr>
        <w:pStyle w:val="ListeParagraf"/>
        <w:numPr>
          <w:ilvl w:val="0"/>
          <w:numId w:val="13"/>
        </w:numPr>
        <w:tabs>
          <w:tab w:val="left" w:pos="1043"/>
        </w:tabs>
        <w:spacing w:line="360" w:lineRule="auto"/>
        <w:ind w:right="762"/>
        <w:rPr>
          <w:sz w:val="24"/>
        </w:rPr>
      </w:pPr>
      <w:r>
        <w:rPr>
          <w:sz w:val="24"/>
        </w:rPr>
        <w:t>Ulusal yeterlilikler, mesleki alana ilişkin iş sağlığı ve güvenliği, çevre ve kalite ile ilgili hususları</w:t>
      </w:r>
      <w:r>
        <w:rPr>
          <w:spacing w:val="-1"/>
          <w:sz w:val="24"/>
        </w:rPr>
        <w:t xml:space="preserve"> </w:t>
      </w:r>
      <w:r>
        <w:rPr>
          <w:sz w:val="24"/>
        </w:rPr>
        <w:t>kapsar.</w:t>
      </w:r>
    </w:p>
    <w:p w:rsidR="007E647B" w:rsidRDefault="005C0408">
      <w:pPr>
        <w:pStyle w:val="ListeParagraf"/>
        <w:numPr>
          <w:ilvl w:val="0"/>
          <w:numId w:val="13"/>
        </w:numPr>
        <w:tabs>
          <w:tab w:val="left" w:pos="1043"/>
        </w:tabs>
        <w:spacing w:line="240" w:lineRule="auto"/>
        <w:ind w:hanging="285"/>
        <w:rPr>
          <w:sz w:val="24"/>
        </w:rPr>
      </w:pPr>
      <w:r>
        <w:rPr>
          <w:sz w:val="24"/>
        </w:rPr>
        <w:t>Ulusal yeterlilikler kullanıcılar tarafından anlaşılacak şekilde</w:t>
      </w:r>
      <w:r>
        <w:rPr>
          <w:spacing w:val="-2"/>
          <w:sz w:val="24"/>
        </w:rPr>
        <w:t xml:space="preserve"> </w:t>
      </w:r>
      <w:r>
        <w:rPr>
          <w:sz w:val="24"/>
        </w:rPr>
        <w:t>yazılır.</w:t>
      </w:r>
    </w:p>
    <w:p w:rsidR="007E647B" w:rsidRDefault="005C0408">
      <w:pPr>
        <w:pStyle w:val="ListeParagraf"/>
        <w:numPr>
          <w:ilvl w:val="0"/>
          <w:numId w:val="13"/>
        </w:numPr>
        <w:tabs>
          <w:tab w:val="left" w:pos="1043"/>
        </w:tabs>
        <w:spacing w:before="135" w:line="360" w:lineRule="auto"/>
        <w:ind w:right="757"/>
        <w:rPr>
          <w:sz w:val="24"/>
        </w:rPr>
      </w:pPr>
      <w:r>
        <w:rPr>
          <w:sz w:val="24"/>
        </w:rPr>
        <w:t>Ulusal yeterlilikler hayat b</w:t>
      </w:r>
      <w:r>
        <w:rPr>
          <w:sz w:val="24"/>
        </w:rPr>
        <w:t>oyu öğrenme ilkesi çerçevesinde bireyin kendini geliştirmesini ve meslekte ilerlemesini teşvik</w:t>
      </w:r>
      <w:r>
        <w:rPr>
          <w:spacing w:val="1"/>
          <w:sz w:val="24"/>
        </w:rPr>
        <w:t xml:space="preserve"> </w:t>
      </w:r>
      <w:r>
        <w:rPr>
          <w:sz w:val="24"/>
        </w:rPr>
        <w:t>eder.</w:t>
      </w:r>
    </w:p>
    <w:p w:rsidR="007E647B" w:rsidRDefault="005C0408">
      <w:pPr>
        <w:pStyle w:val="ListeParagraf"/>
        <w:numPr>
          <w:ilvl w:val="0"/>
          <w:numId w:val="13"/>
        </w:numPr>
        <w:tabs>
          <w:tab w:val="left" w:pos="1043"/>
        </w:tabs>
        <w:spacing w:line="240" w:lineRule="auto"/>
        <w:ind w:hanging="285"/>
        <w:rPr>
          <w:sz w:val="24"/>
        </w:rPr>
      </w:pPr>
      <w:r>
        <w:rPr>
          <w:sz w:val="24"/>
        </w:rPr>
        <w:t>Ulusal yeterlilikler açık veya gizli hiçbir ayrımcılık unsuru</w:t>
      </w:r>
      <w:r>
        <w:rPr>
          <w:spacing w:val="-2"/>
          <w:sz w:val="24"/>
        </w:rPr>
        <w:t xml:space="preserve"> </w:t>
      </w:r>
      <w:r>
        <w:rPr>
          <w:sz w:val="24"/>
        </w:rPr>
        <w:t>içermez.</w:t>
      </w:r>
    </w:p>
    <w:p w:rsidR="007E647B" w:rsidRDefault="005C0408">
      <w:pPr>
        <w:pStyle w:val="ListeParagraf"/>
        <w:numPr>
          <w:ilvl w:val="0"/>
          <w:numId w:val="13"/>
        </w:numPr>
        <w:tabs>
          <w:tab w:val="left" w:pos="1043"/>
        </w:tabs>
        <w:spacing w:before="137" w:line="360" w:lineRule="auto"/>
        <w:ind w:right="760"/>
        <w:rPr>
          <w:sz w:val="24"/>
        </w:rPr>
      </w:pPr>
      <w:r>
        <w:rPr>
          <w:sz w:val="24"/>
        </w:rPr>
        <w:t>Ulusal yeterlilikler, bireyin bilgi, beceri ve yetkinliğinin kalite güvencesi dâhilinde ölçülmesini temin eden unsurları</w:t>
      </w:r>
      <w:r>
        <w:rPr>
          <w:spacing w:val="-1"/>
          <w:sz w:val="24"/>
        </w:rPr>
        <w:t xml:space="preserve"> </w:t>
      </w:r>
      <w:r>
        <w:rPr>
          <w:sz w:val="24"/>
        </w:rPr>
        <w:t>içerir.</w:t>
      </w:r>
    </w:p>
    <w:p w:rsidR="007E647B" w:rsidRDefault="007E647B">
      <w:pPr>
        <w:spacing w:line="360" w:lineRule="auto"/>
        <w:rPr>
          <w:sz w:val="24"/>
        </w:rPr>
        <w:sectPr w:rsidR="007E647B">
          <w:pgSz w:w="11910" w:h="16840"/>
          <w:pgMar w:top="800" w:right="660" w:bottom="760" w:left="660" w:header="569" w:footer="578" w:gutter="0"/>
          <w:cols w:space="708"/>
        </w:sectPr>
      </w:pPr>
    </w:p>
    <w:p w:rsidR="007E647B" w:rsidRDefault="007E647B">
      <w:pPr>
        <w:pStyle w:val="GvdeMetni"/>
        <w:spacing w:before="7"/>
        <w:rPr>
          <w:sz w:val="27"/>
        </w:rPr>
      </w:pPr>
    </w:p>
    <w:p w:rsidR="007E647B" w:rsidRDefault="005C0408">
      <w:pPr>
        <w:spacing w:before="90"/>
        <w:ind w:left="1811" w:right="1811"/>
        <w:jc w:val="center"/>
        <w:rPr>
          <w:b/>
          <w:sz w:val="24"/>
        </w:rPr>
      </w:pPr>
      <w:r>
        <w:rPr>
          <w:b/>
          <w:sz w:val="24"/>
        </w:rPr>
        <w:t>17UY0328-3 SERVİS ARACI ŞOFÖRÜ ULUSAL YETERLİLİĞİ</w:t>
      </w:r>
    </w:p>
    <w:p w:rsidR="007E647B" w:rsidRDefault="007E647B">
      <w:pPr>
        <w:pStyle w:val="GvdeMetni"/>
        <w:spacing w:before="11"/>
        <w:rPr>
          <w:b/>
          <w:sz w:val="7"/>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4038"/>
        <w:gridCol w:w="5739"/>
      </w:tblGrid>
      <w:tr w:rsidR="007E647B">
        <w:trPr>
          <w:trHeight w:val="453"/>
        </w:trPr>
        <w:tc>
          <w:tcPr>
            <w:tcW w:w="570" w:type="dxa"/>
            <w:shd w:val="clear" w:color="auto" w:fill="C5D9F0"/>
          </w:tcPr>
          <w:p w:rsidR="007E647B" w:rsidRDefault="005C0408">
            <w:pPr>
              <w:pStyle w:val="TableParagraph"/>
              <w:spacing w:before="85"/>
              <w:ind w:left="83"/>
              <w:rPr>
                <w:b/>
                <w:sz w:val="24"/>
              </w:rPr>
            </w:pPr>
            <w:r>
              <w:rPr>
                <w:b/>
                <w:sz w:val="24"/>
              </w:rPr>
              <w:t>1</w:t>
            </w:r>
          </w:p>
        </w:tc>
        <w:tc>
          <w:tcPr>
            <w:tcW w:w="4038" w:type="dxa"/>
            <w:shd w:val="clear" w:color="auto" w:fill="C5D9F0"/>
          </w:tcPr>
          <w:p w:rsidR="007E647B" w:rsidRDefault="005C0408">
            <w:pPr>
              <w:pStyle w:val="TableParagraph"/>
              <w:spacing w:before="85"/>
              <w:ind w:left="140"/>
              <w:rPr>
                <w:b/>
                <w:sz w:val="24"/>
              </w:rPr>
            </w:pPr>
            <w:r>
              <w:rPr>
                <w:b/>
                <w:sz w:val="24"/>
              </w:rPr>
              <w:t>YETERLİLİĞİN ADI</w:t>
            </w:r>
          </w:p>
        </w:tc>
        <w:tc>
          <w:tcPr>
            <w:tcW w:w="5739" w:type="dxa"/>
          </w:tcPr>
          <w:p w:rsidR="007E647B" w:rsidRDefault="005C0408">
            <w:pPr>
              <w:pStyle w:val="TableParagraph"/>
              <w:spacing w:before="81"/>
              <w:ind w:left="84"/>
              <w:rPr>
                <w:sz w:val="24"/>
              </w:rPr>
            </w:pPr>
            <w:r>
              <w:rPr>
                <w:sz w:val="24"/>
              </w:rPr>
              <w:t>Servis Aracı Şoförü</w:t>
            </w:r>
          </w:p>
        </w:tc>
      </w:tr>
      <w:tr w:rsidR="007E647B">
        <w:trPr>
          <w:trHeight w:val="347"/>
        </w:trPr>
        <w:tc>
          <w:tcPr>
            <w:tcW w:w="570" w:type="dxa"/>
            <w:shd w:val="clear" w:color="auto" w:fill="C5D9F0"/>
          </w:tcPr>
          <w:p w:rsidR="007E647B" w:rsidRDefault="005C0408">
            <w:pPr>
              <w:pStyle w:val="TableParagraph"/>
              <w:spacing w:before="32"/>
              <w:ind w:left="83"/>
              <w:rPr>
                <w:b/>
                <w:sz w:val="24"/>
              </w:rPr>
            </w:pPr>
            <w:r>
              <w:rPr>
                <w:b/>
                <w:sz w:val="24"/>
              </w:rPr>
              <w:t>2</w:t>
            </w:r>
          </w:p>
        </w:tc>
        <w:tc>
          <w:tcPr>
            <w:tcW w:w="4038" w:type="dxa"/>
            <w:shd w:val="clear" w:color="auto" w:fill="C5D9F0"/>
          </w:tcPr>
          <w:p w:rsidR="007E647B" w:rsidRDefault="005C0408">
            <w:pPr>
              <w:pStyle w:val="TableParagraph"/>
              <w:spacing w:before="32"/>
              <w:ind w:left="140"/>
              <w:rPr>
                <w:b/>
                <w:sz w:val="24"/>
              </w:rPr>
            </w:pPr>
            <w:r>
              <w:rPr>
                <w:b/>
                <w:sz w:val="24"/>
              </w:rPr>
              <w:t>REFERANS KODU</w:t>
            </w:r>
          </w:p>
        </w:tc>
        <w:tc>
          <w:tcPr>
            <w:tcW w:w="5739" w:type="dxa"/>
          </w:tcPr>
          <w:p w:rsidR="007E647B" w:rsidRDefault="005C0408">
            <w:pPr>
              <w:pStyle w:val="TableParagraph"/>
              <w:spacing w:before="27"/>
              <w:ind w:left="84"/>
              <w:rPr>
                <w:sz w:val="24"/>
              </w:rPr>
            </w:pPr>
            <w:r>
              <w:rPr>
                <w:sz w:val="24"/>
              </w:rPr>
              <w:t>17UY0328-3</w:t>
            </w:r>
          </w:p>
        </w:tc>
      </w:tr>
      <w:tr w:rsidR="007E647B">
        <w:trPr>
          <w:trHeight w:val="453"/>
        </w:trPr>
        <w:tc>
          <w:tcPr>
            <w:tcW w:w="570" w:type="dxa"/>
            <w:shd w:val="clear" w:color="auto" w:fill="C5D9F0"/>
          </w:tcPr>
          <w:p w:rsidR="007E647B" w:rsidRDefault="005C0408">
            <w:pPr>
              <w:pStyle w:val="TableParagraph"/>
              <w:spacing w:before="85"/>
              <w:ind w:left="83"/>
              <w:rPr>
                <w:b/>
                <w:sz w:val="24"/>
              </w:rPr>
            </w:pPr>
            <w:r>
              <w:rPr>
                <w:b/>
                <w:sz w:val="24"/>
              </w:rPr>
              <w:t>3</w:t>
            </w:r>
          </w:p>
        </w:tc>
        <w:tc>
          <w:tcPr>
            <w:tcW w:w="4038" w:type="dxa"/>
            <w:shd w:val="clear" w:color="auto" w:fill="C5D9F0"/>
          </w:tcPr>
          <w:p w:rsidR="007E647B" w:rsidRDefault="005C0408">
            <w:pPr>
              <w:pStyle w:val="TableParagraph"/>
              <w:spacing w:before="85"/>
              <w:ind w:left="140"/>
              <w:rPr>
                <w:b/>
                <w:sz w:val="24"/>
              </w:rPr>
            </w:pPr>
            <w:r>
              <w:rPr>
                <w:b/>
                <w:sz w:val="24"/>
              </w:rPr>
              <w:t>SEVİYE</w:t>
            </w:r>
          </w:p>
        </w:tc>
        <w:tc>
          <w:tcPr>
            <w:tcW w:w="5739" w:type="dxa"/>
          </w:tcPr>
          <w:p w:rsidR="007E647B" w:rsidRDefault="005C0408">
            <w:pPr>
              <w:pStyle w:val="TableParagraph"/>
              <w:spacing w:before="80"/>
              <w:ind w:left="84"/>
              <w:rPr>
                <w:sz w:val="24"/>
              </w:rPr>
            </w:pPr>
            <w:r>
              <w:rPr>
                <w:sz w:val="24"/>
              </w:rPr>
              <w:t>3</w:t>
            </w:r>
          </w:p>
        </w:tc>
      </w:tr>
      <w:tr w:rsidR="007E647B">
        <w:trPr>
          <w:trHeight w:val="553"/>
        </w:trPr>
        <w:tc>
          <w:tcPr>
            <w:tcW w:w="570" w:type="dxa"/>
            <w:shd w:val="clear" w:color="auto" w:fill="C5D9F0"/>
          </w:tcPr>
          <w:p w:rsidR="007E647B" w:rsidRDefault="005C0408">
            <w:pPr>
              <w:pStyle w:val="TableParagraph"/>
              <w:spacing w:before="135"/>
              <w:ind w:left="83"/>
              <w:rPr>
                <w:b/>
                <w:sz w:val="24"/>
              </w:rPr>
            </w:pPr>
            <w:r>
              <w:rPr>
                <w:b/>
                <w:sz w:val="24"/>
              </w:rPr>
              <w:t>4</w:t>
            </w:r>
          </w:p>
        </w:tc>
        <w:tc>
          <w:tcPr>
            <w:tcW w:w="4038" w:type="dxa"/>
            <w:shd w:val="clear" w:color="auto" w:fill="C5D9F0"/>
          </w:tcPr>
          <w:p w:rsidR="007E647B" w:rsidRDefault="005C0408">
            <w:pPr>
              <w:pStyle w:val="TableParagraph"/>
              <w:spacing w:before="2" w:line="276" w:lineRule="exact"/>
              <w:ind w:left="80" w:firstLine="60"/>
              <w:rPr>
                <w:b/>
                <w:sz w:val="24"/>
              </w:rPr>
            </w:pPr>
            <w:r>
              <w:rPr>
                <w:b/>
                <w:sz w:val="24"/>
              </w:rPr>
              <w:t>ULUSLARARASI SINIFLANDIRMADAKİ YERİ</w:t>
            </w:r>
          </w:p>
        </w:tc>
        <w:tc>
          <w:tcPr>
            <w:tcW w:w="5739" w:type="dxa"/>
          </w:tcPr>
          <w:p w:rsidR="007E647B" w:rsidRDefault="005C0408">
            <w:pPr>
              <w:pStyle w:val="TableParagraph"/>
              <w:spacing w:before="131"/>
              <w:ind w:left="84"/>
              <w:rPr>
                <w:sz w:val="24"/>
              </w:rPr>
            </w:pPr>
            <w:r>
              <w:rPr>
                <w:sz w:val="24"/>
              </w:rPr>
              <w:t>ISCO 08: 8322 (Otomobil, taksi ve kamyonet sürücüleri)</w:t>
            </w:r>
          </w:p>
        </w:tc>
      </w:tr>
      <w:tr w:rsidR="007E647B">
        <w:trPr>
          <w:trHeight w:val="453"/>
        </w:trPr>
        <w:tc>
          <w:tcPr>
            <w:tcW w:w="570" w:type="dxa"/>
            <w:shd w:val="clear" w:color="auto" w:fill="C5D9F0"/>
          </w:tcPr>
          <w:p w:rsidR="007E647B" w:rsidRDefault="005C0408">
            <w:pPr>
              <w:pStyle w:val="TableParagraph"/>
              <w:spacing w:before="85"/>
              <w:ind w:left="83"/>
              <w:rPr>
                <w:b/>
                <w:sz w:val="24"/>
              </w:rPr>
            </w:pPr>
            <w:r>
              <w:rPr>
                <w:b/>
                <w:sz w:val="24"/>
              </w:rPr>
              <w:t>5</w:t>
            </w:r>
          </w:p>
        </w:tc>
        <w:tc>
          <w:tcPr>
            <w:tcW w:w="4038" w:type="dxa"/>
            <w:shd w:val="clear" w:color="auto" w:fill="C5D9F0"/>
          </w:tcPr>
          <w:p w:rsidR="007E647B" w:rsidRDefault="005C0408">
            <w:pPr>
              <w:pStyle w:val="TableParagraph"/>
              <w:spacing w:before="85"/>
              <w:ind w:left="140"/>
              <w:rPr>
                <w:b/>
                <w:sz w:val="24"/>
              </w:rPr>
            </w:pPr>
            <w:r>
              <w:rPr>
                <w:b/>
                <w:sz w:val="24"/>
              </w:rPr>
              <w:t>TÜR</w:t>
            </w:r>
          </w:p>
        </w:tc>
        <w:tc>
          <w:tcPr>
            <w:tcW w:w="5739" w:type="dxa"/>
          </w:tcPr>
          <w:p w:rsidR="007E647B" w:rsidRDefault="005C0408">
            <w:pPr>
              <w:pStyle w:val="TableParagraph"/>
              <w:spacing w:before="80"/>
              <w:ind w:left="84"/>
              <w:rPr>
                <w:sz w:val="24"/>
              </w:rPr>
            </w:pPr>
            <w:r>
              <w:rPr>
                <w:w w:val="99"/>
                <w:sz w:val="24"/>
              </w:rPr>
              <w:t>-</w:t>
            </w:r>
          </w:p>
        </w:tc>
      </w:tr>
      <w:tr w:rsidR="007E647B">
        <w:trPr>
          <w:trHeight w:val="453"/>
        </w:trPr>
        <w:tc>
          <w:tcPr>
            <w:tcW w:w="570" w:type="dxa"/>
            <w:shd w:val="clear" w:color="auto" w:fill="C5D9F0"/>
          </w:tcPr>
          <w:p w:rsidR="007E647B" w:rsidRDefault="005C0408">
            <w:pPr>
              <w:pStyle w:val="TableParagraph"/>
              <w:spacing w:before="85"/>
              <w:ind w:left="83"/>
              <w:rPr>
                <w:b/>
                <w:sz w:val="24"/>
              </w:rPr>
            </w:pPr>
            <w:r>
              <w:rPr>
                <w:b/>
                <w:sz w:val="24"/>
              </w:rPr>
              <w:t>6</w:t>
            </w:r>
          </w:p>
        </w:tc>
        <w:tc>
          <w:tcPr>
            <w:tcW w:w="4038" w:type="dxa"/>
            <w:shd w:val="clear" w:color="auto" w:fill="C5D9F0"/>
          </w:tcPr>
          <w:p w:rsidR="007E647B" w:rsidRDefault="005C0408">
            <w:pPr>
              <w:pStyle w:val="TableParagraph"/>
              <w:spacing w:before="85"/>
              <w:ind w:left="140"/>
              <w:rPr>
                <w:b/>
                <w:sz w:val="24"/>
              </w:rPr>
            </w:pPr>
            <w:r>
              <w:rPr>
                <w:b/>
                <w:sz w:val="24"/>
              </w:rPr>
              <w:t>KREDİ DEĞERİ</w:t>
            </w:r>
          </w:p>
        </w:tc>
        <w:tc>
          <w:tcPr>
            <w:tcW w:w="5739" w:type="dxa"/>
          </w:tcPr>
          <w:p w:rsidR="007E647B" w:rsidRDefault="005C0408">
            <w:pPr>
              <w:pStyle w:val="TableParagraph"/>
              <w:spacing w:before="80"/>
              <w:ind w:left="84"/>
              <w:rPr>
                <w:sz w:val="24"/>
              </w:rPr>
            </w:pPr>
            <w:r>
              <w:rPr>
                <w:w w:val="99"/>
                <w:sz w:val="24"/>
              </w:rPr>
              <w:t>-</w:t>
            </w:r>
          </w:p>
        </w:tc>
      </w:tr>
      <w:tr w:rsidR="007E647B">
        <w:trPr>
          <w:trHeight w:val="455"/>
        </w:trPr>
        <w:tc>
          <w:tcPr>
            <w:tcW w:w="570" w:type="dxa"/>
            <w:vMerge w:val="restart"/>
            <w:shd w:val="clear" w:color="auto" w:fill="C5D9F0"/>
          </w:tcPr>
          <w:p w:rsidR="007E647B" w:rsidRDefault="007E647B">
            <w:pPr>
              <w:pStyle w:val="TableParagraph"/>
              <w:rPr>
                <w:b/>
                <w:sz w:val="26"/>
              </w:rPr>
            </w:pPr>
          </w:p>
          <w:p w:rsidR="007E647B" w:rsidRDefault="005C0408">
            <w:pPr>
              <w:pStyle w:val="TableParagraph"/>
              <w:spacing w:before="204"/>
              <w:ind w:left="83"/>
              <w:rPr>
                <w:b/>
                <w:sz w:val="24"/>
              </w:rPr>
            </w:pPr>
            <w:r>
              <w:rPr>
                <w:b/>
                <w:sz w:val="24"/>
              </w:rPr>
              <w:t>7</w:t>
            </w:r>
          </w:p>
        </w:tc>
        <w:tc>
          <w:tcPr>
            <w:tcW w:w="4038" w:type="dxa"/>
            <w:shd w:val="clear" w:color="auto" w:fill="C5D9F0"/>
          </w:tcPr>
          <w:p w:rsidR="007E647B" w:rsidRDefault="005C0408">
            <w:pPr>
              <w:pStyle w:val="TableParagraph"/>
              <w:spacing w:before="87"/>
              <w:ind w:left="140"/>
              <w:rPr>
                <w:b/>
                <w:sz w:val="24"/>
              </w:rPr>
            </w:pPr>
            <w:r>
              <w:rPr>
                <w:b/>
                <w:sz w:val="24"/>
              </w:rPr>
              <w:t>A)YAYIN TARİHİ</w:t>
            </w:r>
          </w:p>
        </w:tc>
        <w:tc>
          <w:tcPr>
            <w:tcW w:w="5739" w:type="dxa"/>
          </w:tcPr>
          <w:p w:rsidR="007E647B" w:rsidRDefault="005C0408">
            <w:pPr>
              <w:pStyle w:val="TableParagraph"/>
              <w:spacing w:before="83"/>
              <w:ind w:left="84"/>
              <w:rPr>
                <w:sz w:val="24"/>
              </w:rPr>
            </w:pPr>
            <w:r>
              <w:rPr>
                <w:sz w:val="24"/>
              </w:rPr>
              <w:t>18.10.2017</w:t>
            </w:r>
          </w:p>
        </w:tc>
      </w:tr>
      <w:tr w:rsidR="007E647B">
        <w:trPr>
          <w:trHeight w:val="453"/>
        </w:trPr>
        <w:tc>
          <w:tcPr>
            <w:tcW w:w="570" w:type="dxa"/>
            <w:vMerge/>
            <w:tcBorders>
              <w:top w:val="nil"/>
            </w:tcBorders>
            <w:shd w:val="clear" w:color="auto" w:fill="C5D9F0"/>
          </w:tcPr>
          <w:p w:rsidR="007E647B" w:rsidRDefault="007E647B">
            <w:pPr>
              <w:rPr>
                <w:sz w:val="2"/>
                <w:szCs w:val="2"/>
              </w:rPr>
            </w:pPr>
          </w:p>
        </w:tc>
        <w:tc>
          <w:tcPr>
            <w:tcW w:w="4038" w:type="dxa"/>
            <w:shd w:val="clear" w:color="auto" w:fill="C5D9F0"/>
          </w:tcPr>
          <w:p w:rsidR="007E647B" w:rsidRDefault="005C0408">
            <w:pPr>
              <w:pStyle w:val="TableParagraph"/>
              <w:spacing w:before="85"/>
              <w:ind w:left="140"/>
              <w:rPr>
                <w:b/>
                <w:sz w:val="24"/>
              </w:rPr>
            </w:pPr>
            <w:r>
              <w:rPr>
                <w:b/>
                <w:sz w:val="24"/>
              </w:rPr>
              <w:t>B)REVİZYON NO</w:t>
            </w:r>
          </w:p>
        </w:tc>
        <w:tc>
          <w:tcPr>
            <w:tcW w:w="5739" w:type="dxa"/>
          </w:tcPr>
          <w:p w:rsidR="007E647B" w:rsidRDefault="005C0408">
            <w:pPr>
              <w:pStyle w:val="TableParagraph"/>
              <w:spacing w:before="80"/>
              <w:ind w:left="84"/>
              <w:rPr>
                <w:sz w:val="24"/>
              </w:rPr>
            </w:pPr>
            <w:r>
              <w:rPr>
                <w:sz w:val="24"/>
              </w:rPr>
              <w:t>00</w:t>
            </w:r>
          </w:p>
        </w:tc>
      </w:tr>
      <w:tr w:rsidR="007E647B">
        <w:trPr>
          <w:trHeight w:val="360"/>
        </w:trPr>
        <w:tc>
          <w:tcPr>
            <w:tcW w:w="570" w:type="dxa"/>
            <w:vMerge/>
            <w:tcBorders>
              <w:top w:val="nil"/>
            </w:tcBorders>
            <w:shd w:val="clear" w:color="auto" w:fill="C5D9F0"/>
          </w:tcPr>
          <w:p w:rsidR="007E647B" w:rsidRDefault="007E647B">
            <w:pPr>
              <w:rPr>
                <w:sz w:val="2"/>
                <w:szCs w:val="2"/>
              </w:rPr>
            </w:pPr>
          </w:p>
        </w:tc>
        <w:tc>
          <w:tcPr>
            <w:tcW w:w="4038" w:type="dxa"/>
            <w:shd w:val="clear" w:color="auto" w:fill="C5D9F0"/>
          </w:tcPr>
          <w:p w:rsidR="007E647B" w:rsidRDefault="005C0408">
            <w:pPr>
              <w:pStyle w:val="TableParagraph"/>
              <w:spacing w:before="40"/>
              <w:ind w:left="140"/>
              <w:rPr>
                <w:b/>
                <w:sz w:val="24"/>
              </w:rPr>
            </w:pPr>
            <w:r>
              <w:rPr>
                <w:b/>
                <w:sz w:val="24"/>
              </w:rPr>
              <w:t>C)REVİZYON TARİHİ</w:t>
            </w:r>
          </w:p>
        </w:tc>
        <w:tc>
          <w:tcPr>
            <w:tcW w:w="5739" w:type="dxa"/>
          </w:tcPr>
          <w:p w:rsidR="007E647B" w:rsidRDefault="005C0408">
            <w:pPr>
              <w:pStyle w:val="TableParagraph"/>
              <w:spacing w:before="35"/>
              <w:ind w:left="84"/>
              <w:rPr>
                <w:sz w:val="24"/>
              </w:rPr>
            </w:pPr>
            <w:r>
              <w:rPr>
                <w:w w:val="99"/>
                <w:sz w:val="24"/>
              </w:rPr>
              <w:t>-</w:t>
            </w:r>
          </w:p>
        </w:tc>
      </w:tr>
      <w:tr w:rsidR="007E647B">
        <w:trPr>
          <w:trHeight w:val="3035"/>
        </w:trPr>
        <w:tc>
          <w:tcPr>
            <w:tcW w:w="570" w:type="dxa"/>
            <w:shd w:val="clear" w:color="auto" w:fill="C5D9F0"/>
          </w:tcPr>
          <w:p w:rsidR="007E647B" w:rsidRDefault="007E647B">
            <w:pPr>
              <w:pStyle w:val="TableParagraph"/>
              <w:rPr>
                <w:b/>
                <w:sz w:val="26"/>
              </w:rPr>
            </w:pPr>
          </w:p>
          <w:p w:rsidR="007E647B" w:rsidRDefault="007E647B">
            <w:pPr>
              <w:pStyle w:val="TableParagraph"/>
              <w:rPr>
                <w:b/>
                <w:sz w:val="26"/>
              </w:rPr>
            </w:pPr>
          </w:p>
          <w:p w:rsidR="007E647B" w:rsidRDefault="007E647B">
            <w:pPr>
              <w:pStyle w:val="TableParagraph"/>
              <w:rPr>
                <w:b/>
                <w:sz w:val="26"/>
              </w:rPr>
            </w:pPr>
          </w:p>
          <w:p w:rsidR="007E647B" w:rsidRDefault="007E647B">
            <w:pPr>
              <w:pStyle w:val="TableParagraph"/>
              <w:rPr>
                <w:b/>
                <w:sz w:val="26"/>
              </w:rPr>
            </w:pPr>
          </w:p>
          <w:p w:rsidR="007E647B" w:rsidRDefault="005C0408">
            <w:pPr>
              <w:pStyle w:val="TableParagraph"/>
              <w:spacing w:before="180"/>
              <w:ind w:left="83"/>
              <w:rPr>
                <w:b/>
                <w:sz w:val="24"/>
              </w:rPr>
            </w:pPr>
            <w:r>
              <w:rPr>
                <w:b/>
                <w:sz w:val="24"/>
              </w:rPr>
              <w:t>8</w:t>
            </w:r>
          </w:p>
        </w:tc>
        <w:tc>
          <w:tcPr>
            <w:tcW w:w="4038" w:type="dxa"/>
            <w:shd w:val="clear" w:color="auto" w:fill="C5D9F0"/>
          </w:tcPr>
          <w:p w:rsidR="007E647B" w:rsidRDefault="007E647B">
            <w:pPr>
              <w:pStyle w:val="TableParagraph"/>
              <w:rPr>
                <w:b/>
                <w:sz w:val="26"/>
              </w:rPr>
            </w:pPr>
          </w:p>
          <w:p w:rsidR="007E647B" w:rsidRDefault="007E647B">
            <w:pPr>
              <w:pStyle w:val="TableParagraph"/>
              <w:rPr>
                <w:b/>
                <w:sz w:val="26"/>
              </w:rPr>
            </w:pPr>
          </w:p>
          <w:p w:rsidR="007E647B" w:rsidRDefault="007E647B">
            <w:pPr>
              <w:pStyle w:val="TableParagraph"/>
              <w:rPr>
                <w:b/>
                <w:sz w:val="26"/>
              </w:rPr>
            </w:pPr>
          </w:p>
          <w:p w:rsidR="007E647B" w:rsidRDefault="007E647B">
            <w:pPr>
              <w:pStyle w:val="TableParagraph"/>
              <w:rPr>
                <w:b/>
                <w:sz w:val="26"/>
              </w:rPr>
            </w:pPr>
          </w:p>
          <w:p w:rsidR="007E647B" w:rsidRDefault="005C0408">
            <w:pPr>
              <w:pStyle w:val="TableParagraph"/>
              <w:spacing w:before="180"/>
              <w:ind w:left="140"/>
              <w:rPr>
                <w:b/>
                <w:sz w:val="24"/>
              </w:rPr>
            </w:pPr>
            <w:r>
              <w:rPr>
                <w:b/>
                <w:sz w:val="24"/>
              </w:rPr>
              <w:t>AMAÇ</w:t>
            </w:r>
          </w:p>
        </w:tc>
        <w:tc>
          <w:tcPr>
            <w:tcW w:w="5739" w:type="dxa"/>
          </w:tcPr>
          <w:p w:rsidR="007E647B" w:rsidRDefault="005C0408">
            <w:pPr>
              <w:pStyle w:val="TableParagraph"/>
              <w:spacing w:line="268" w:lineRule="exact"/>
              <w:ind w:left="84"/>
              <w:jc w:val="both"/>
              <w:rPr>
                <w:sz w:val="24"/>
              </w:rPr>
            </w:pPr>
            <w:r>
              <w:rPr>
                <w:sz w:val="24"/>
              </w:rPr>
              <w:t>Bu ulusal yeterliliğin amacı Servis Aracı Şoförü (Seviye</w:t>
            </w:r>
          </w:p>
          <w:p w:rsidR="007E647B" w:rsidRDefault="005C0408">
            <w:pPr>
              <w:pStyle w:val="TableParagraph"/>
              <w:numPr>
                <w:ilvl w:val="0"/>
                <w:numId w:val="12"/>
              </w:numPr>
              <w:tabs>
                <w:tab w:val="left" w:pos="347"/>
              </w:tabs>
              <w:ind w:right="72" w:firstLine="0"/>
              <w:jc w:val="both"/>
              <w:rPr>
                <w:sz w:val="24"/>
              </w:rPr>
            </w:pPr>
            <w:r>
              <w:rPr>
                <w:sz w:val="24"/>
              </w:rPr>
              <w:t>mesleğinin eğitim almış ve nitelik kazandırılmış kişiler tarafından yürütülmesi ve çalışmalarda kalitenin artırılması</w:t>
            </w:r>
            <w:r>
              <w:rPr>
                <w:spacing w:val="-2"/>
                <w:sz w:val="24"/>
              </w:rPr>
              <w:t xml:space="preserve"> </w:t>
            </w:r>
            <w:r>
              <w:rPr>
                <w:sz w:val="24"/>
              </w:rPr>
              <w:t>için;</w:t>
            </w:r>
          </w:p>
          <w:p w:rsidR="007E647B" w:rsidRDefault="005C0408">
            <w:pPr>
              <w:pStyle w:val="TableParagraph"/>
              <w:numPr>
                <w:ilvl w:val="1"/>
                <w:numId w:val="12"/>
              </w:numPr>
              <w:tabs>
                <w:tab w:val="left" w:pos="793"/>
              </w:tabs>
              <w:ind w:right="78" w:hanging="360"/>
              <w:jc w:val="both"/>
              <w:rPr>
                <w:sz w:val="24"/>
              </w:rPr>
            </w:pPr>
            <w:r>
              <w:rPr>
                <w:sz w:val="24"/>
              </w:rPr>
              <w:t>Adayların sahip olması gereken nitelikleri, bilgi, beceri ve yetkinlikleri</w:t>
            </w:r>
            <w:r>
              <w:rPr>
                <w:spacing w:val="1"/>
                <w:sz w:val="24"/>
              </w:rPr>
              <w:t xml:space="preserve"> </w:t>
            </w:r>
            <w:r>
              <w:rPr>
                <w:sz w:val="24"/>
              </w:rPr>
              <w:t>tanımlamak,</w:t>
            </w:r>
          </w:p>
          <w:p w:rsidR="007E647B" w:rsidRDefault="005C0408">
            <w:pPr>
              <w:pStyle w:val="TableParagraph"/>
              <w:numPr>
                <w:ilvl w:val="1"/>
                <w:numId w:val="12"/>
              </w:numPr>
              <w:tabs>
                <w:tab w:val="left" w:pos="793"/>
              </w:tabs>
              <w:ind w:right="76" w:hanging="360"/>
              <w:jc w:val="both"/>
              <w:rPr>
                <w:sz w:val="24"/>
              </w:rPr>
            </w:pPr>
            <w:r>
              <w:rPr>
                <w:sz w:val="24"/>
              </w:rPr>
              <w:t>Adayların, geçerli ve güvenilir bir belge ile mesleki yeterliliğini kanıtlamasına olanak vermek,</w:t>
            </w:r>
          </w:p>
          <w:p w:rsidR="007E647B" w:rsidRDefault="005C0408">
            <w:pPr>
              <w:pStyle w:val="TableParagraph"/>
              <w:numPr>
                <w:ilvl w:val="1"/>
                <w:numId w:val="12"/>
              </w:numPr>
              <w:tabs>
                <w:tab w:val="left" w:pos="793"/>
              </w:tabs>
              <w:spacing w:line="270" w:lineRule="atLeast"/>
              <w:ind w:right="75" w:hanging="360"/>
              <w:jc w:val="both"/>
              <w:rPr>
                <w:sz w:val="24"/>
              </w:rPr>
            </w:pPr>
            <w:r>
              <w:rPr>
                <w:sz w:val="24"/>
              </w:rPr>
              <w:t>Eğitim sistemine, sınav ve belgelendirme kuruluşlarına referans ve kaynak</w:t>
            </w:r>
            <w:r>
              <w:rPr>
                <w:spacing w:val="-4"/>
                <w:sz w:val="24"/>
              </w:rPr>
              <w:t xml:space="preserve"> </w:t>
            </w:r>
            <w:r>
              <w:rPr>
                <w:sz w:val="24"/>
              </w:rPr>
              <w:t>oluşturmaktır.</w:t>
            </w:r>
          </w:p>
        </w:tc>
      </w:tr>
      <w:tr w:rsidR="007E647B">
        <w:trPr>
          <w:trHeight w:val="455"/>
        </w:trPr>
        <w:tc>
          <w:tcPr>
            <w:tcW w:w="570" w:type="dxa"/>
            <w:shd w:val="clear" w:color="auto" w:fill="C5D9F0"/>
          </w:tcPr>
          <w:p w:rsidR="007E647B" w:rsidRDefault="005C0408">
            <w:pPr>
              <w:pStyle w:val="TableParagraph"/>
              <w:spacing w:before="85"/>
              <w:ind w:left="83"/>
              <w:rPr>
                <w:b/>
                <w:sz w:val="24"/>
              </w:rPr>
            </w:pPr>
            <w:r>
              <w:rPr>
                <w:b/>
                <w:sz w:val="24"/>
              </w:rPr>
              <w:t>9</w:t>
            </w:r>
          </w:p>
        </w:tc>
        <w:tc>
          <w:tcPr>
            <w:tcW w:w="9777" w:type="dxa"/>
            <w:gridSpan w:val="2"/>
            <w:shd w:val="clear" w:color="auto" w:fill="C5D9F0"/>
          </w:tcPr>
          <w:p w:rsidR="007E647B" w:rsidRDefault="005C0408">
            <w:pPr>
              <w:pStyle w:val="TableParagraph"/>
              <w:spacing w:before="85"/>
              <w:ind w:left="140"/>
              <w:rPr>
                <w:b/>
                <w:sz w:val="24"/>
              </w:rPr>
            </w:pPr>
            <w:r>
              <w:rPr>
                <w:b/>
                <w:sz w:val="24"/>
              </w:rPr>
              <w:t>YETERLİLİĞE KAYNAK TEŞKİL EDEN MESLEK STANDART(LAR)I</w:t>
            </w:r>
          </w:p>
        </w:tc>
      </w:tr>
      <w:tr w:rsidR="007E647B">
        <w:trPr>
          <w:trHeight w:val="453"/>
        </w:trPr>
        <w:tc>
          <w:tcPr>
            <w:tcW w:w="10347" w:type="dxa"/>
            <w:gridSpan w:val="3"/>
          </w:tcPr>
          <w:p w:rsidR="007E647B" w:rsidRDefault="005C0408">
            <w:pPr>
              <w:pStyle w:val="TableParagraph"/>
              <w:spacing w:before="80"/>
              <w:ind w:left="83"/>
              <w:rPr>
                <w:sz w:val="24"/>
              </w:rPr>
            </w:pPr>
            <w:r>
              <w:rPr>
                <w:sz w:val="24"/>
              </w:rPr>
              <w:t>13UMS0377-3 Servis Aracı Şoförü (Seviye 3) Ulusal Meslek Standardı</w:t>
            </w:r>
          </w:p>
        </w:tc>
      </w:tr>
      <w:tr w:rsidR="007E647B">
        <w:trPr>
          <w:trHeight w:val="453"/>
        </w:trPr>
        <w:tc>
          <w:tcPr>
            <w:tcW w:w="570" w:type="dxa"/>
            <w:shd w:val="clear" w:color="auto" w:fill="C5D9F0"/>
          </w:tcPr>
          <w:p w:rsidR="007E647B" w:rsidRDefault="005C0408">
            <w:pPr>
              <w:pStyle w:val="TableParagraph"/>
              <w:spacing w:before="85"/>
              <w:ind w:left="83"/>
              <w:rPr>
                <w:b/>
                <w:sz w:val="24"/>
              </w:rPr>
            </w:pPr>
            <w:r>
              <w:rPr>
                <w:b/>
                <w:sz w:val="24"/>
              </w:rPr>
              <w:t>10</w:t>
            </w:r>
          </w:p>
        </w:tc>
        <w:tc>
          <w:tcPr>
            <w:tcW w:w="9777" w:type="dxa"/>
            <w:gridSpan w:val="2"/>
            <w:shd w:val="clear" w:color="auto" w:fill="C5D9F0"/>
          </w:tcPr>
          <w:p w:rsidR="007E647B" w:rsidRDefault="005C0408">
            <w:pPr>
              <w:pStyle w:val="TableParagraph"/>
              <w:spacing w:before="85"/>
              <w:ind w:left="140"/>
              <w:rPr>
                <w:b/>
                <w:sz w:val="24"/>
              </w:rPr>
            </w:pPr>
            <w:r>
              <w:rPr>
                <w:b/>
                <w:sz w:val="24"/>
              </w:rPr>
              <w:t>YETERLİLİK SINAVINA GİRİŞ ŞART(LAR)I</w:t>
            </w:r>
          </w:p>
        </w:tc>
      </w:tr>
      <w:tr w:rsidR="007E647B">
        <w:trPr>
          <w:trHeight w:val="3636"/>
        </w:trPr>
        <w:tc>
          <w:tcPr>
            <w:tcW w:w="10347" w:type="dxa"/>
            <w:gridSpan w:val="3"/>
          </w:tcPr>
          <w:p w:rsidR="007E647B" w:rsidRDefault="005C0408">
            <w:pPr>
              <w:pStyle w:val="TableParagraph"/>
              <w:spacing w:line="268" w:lineRule="exact"/>
              <w:ind w:left="83"/>
              <w:jc w:val="both"/>
              <w:rPr>
                <w:sz w:val="24"/>
              </w:rPr>
            </w:pPr>
            <w:r>
              <w:rPr>
                <w:sz w:val="24"/>
              </w:rPr>
              <w:t>Servis Aracı Şoförünün (Seviye 3);</w:t>
            </w:r>
          </w:p>
          <w:p w:rsidR="007E647B" w:rsidRDefault="005C0408">
            <w:pPr>
              <w:pStyle w:val="TableParagraph"/>
              <w:numPr>
                <w:ilvl w:val="0"/>
                <w:numId w:val="11"/>
              </w:numPr>
              <w:tabs>
                <w:tab w:val="left" w:pos="793"/>
              </w:tabs>
              <w:spacing w:before="120"/>
              <w:ind w:left="792" w:hanging="352"/>
              <w:jc w:val="both"/>
              <w:rPr>
                <w:sz w:val="24"/>
              </w:rPr>
            </w:pPr>
            <w:r>
              <w:rPr>
                <w:sz w:val="24"/>
              </w:rPr>
              <w:t>2918 sayılı Karayolları Trafik Kanununun ilgili maddelerinde belirtilen sürücü</w:t>
            </w:r>
            <w:r>
              <w:rPr>
                <w:spacing w:val="-8"/>
                <w:sz w:val="24"/>
              </w:rPr>
              <w:t xml:space="preserve"> </w:t>
            </w:r>
            <w:r>
              <w:rPr>
                <w:sz w:val="24"/>
              </w:rPr>
              <w:t>belgesine,</w:t>
            </w:r>
          </w:p>
          <w:p w:rsidR="007E647B" w:rsidRDefault="005C0408">
            <w:pPr>
              <w:pStyle w:val="TableParagraph"/>
              <w:numPr>
                <w:ilvl w:val="0"/>
                <w:numId w:val="11"/>
              </w:numPr>
              <w:tabs>
                <w:tab w:val="left" w:pos="793"/>
              </w:tabs>
              <w:spacing w:before="120"/>
              <w:ind w:left="792" w:hanging="352"/>
              <w:jc w:val="both"/>
              <w:rPr>
                <w:sz w:val="24"/>
              </w:rPr>
            </w:pPr>
            <w:r>
              <w:rPr>
                <w:sz w:val="24"/>
              </w:rPr>
              <w:t>SRC 2 mesleki yeterlilik belgesine,</w:t>
            </w:r>
          </w:p>
          <w:p w:rsidR="007E647B" w:rsidRDefault="005C0408">
            <w:pPr>
              <w:pStyle w:val="TableParagraph"/>
              <w:numPr>
                <w:ilvl w:val="0"/>
                <w:numId w:val="11"/>
              </w:numPr>
              <w:tabs>
                <w:tab w:val="left" w:pos="793"/>
              </w:tabs>
              <w:spacing w:before="120"/>
              <w:ind w:left="792" w:hanging="352"/>
              <w:jc w:val="both"/>
            </w:pPr>
            <w:r>
              <w:rPr>
                <w:sz w:val="24"/>
              </w:rPr>
              <w:t>Yetkili merkezden alınmış “Psikoteknik Test Raporu”na sahip olması</w:t>
            </w:r>
            <w:r>
              <w:rPr>
                <w:spacing w:val="-3"/>
                <w:sz w:val="24"/>
              </w:rPr>
              <w:t xml:space="preserve"> </w:t>
            </w:r>
            <w:r>
              <w:rPr>
                <w:sz w:val="24"/>
              </w:rPr>
              <w:t>ve</w:t>
            </w:r>
          </w:p>
          <w:p w:rsidR="007E647B" w:rsidRDefault="005C0408">
            <w:pPr>
              <w:pStyle w:val="TableParagraph"/>
              <w:numPr>
                <w:ilvl w:val="0"/>
                <w:numId w:val="11"/>
              </w:numPr>
              <w:tabs>
                <w:tab w:val="left" w:pos="793"/>
              </w:tabs>
              <w:spacing w:before="120"/>
              <w:ind w:right="70" w:hanging="356"/>
              <w:jc w:val="both"/>
            </w:pPr>
            <w:r>
              <w:rPr>
                <w:sz w:val="24"/>
              </w:rPr>
              <w:t>Türk Ceza Kanununun “Cinsel saldırı” başlıklı 102.,“Çocukların cinsel istismarı” başlıklı 103., “Reşit olmayanla cinsel ilişki” başlıklı 104., “Kişiyi</w:t>
            </w:r>
            <w:r>
              <w:rPr>
                <w:sz w:val="24"/>
              </w:rPr>
              <w:t xml:space="preserve"> hürriyetinden yoksun kılma” başlıklı 109., “Uyuşturucu veya uyarıcı madde imal ve ticareti” başlıklı 188., “Uyuşturucu veya uyarıcı madde kullanılmasını kolaylaştırma” başlıklı 190., “Kullanmak için uyuşturucu veya uyarıcı madde satın almak, kabul etmek v</w:t>
            </w:r>
            <w:r>
              <w:rPr>
                <w:sz w:val="24"/>
              </w:rPr>
              <w:t>eya bulundurmak” başlıklı 191., “ Fuhuş” başlıklı 227. ve 5326 sayılı Kabahatler Kanununun “Sarhoşluk” başlıklı 35. maddelerindeki suçlardan affa uğramış olsa bile hüküm giymemiş olması</w:t>
            </w:r>
            <w:r>
              <w:rPr>
                <w:spacing w:val="-2"/>
                <w:sz w:val="24"/>
              </w:rPr>
              <w:t xml:space="preserve"> </w:t>
            </w:r>
            <w:r>
              <w:rPr>
                <w:sz w:val="24"/>
              </w:rPr>
              <w:t>gerekmektedir.</w:t>
            </w:r>
          </w:p>
        </w:tc>
      </w:tr>
      <w:tr w:rsidR="007E647B">
        <w:trPr>
          <w:trHeight w:val="455"/>
        </w:trPr>
        <w:tc>
          <w:tcPr>
            <w:tcW w:w="570" w:type="dxa"/>
            <w:shd w:val="clear" w:color="auto" w:fill="C5D9F0"/>
          </w:tcPr>
          <w:p w:rsidR="007E647B" w:rsidRDefault="005C0408">
            <w:pPr>
              <w:pStyle w:val="TableParagraph"/>
              <w:spacing w:before="87"/>
              <w:ind w:left="83"/>
              <w:rPr>
                <w:b/>
                <w:sz w:val="24"/>
              </w:rPr>
            </w:pPr>
            <w:r>
              <w:rPr>
                <w:b/>
                <w:sz w:val="24"/>
              </w:rPr>
              <w:t>11</w:t>
            </w:r>
          </w:p>
        </w:tc>
        <w:tc>
          <w:tcPr>
            <w:tcW w:w="9777" w:type="dxa"/>
            <w:gridSpan w:val="2"/>
            <w:shd w:val="clear" w:color="auto" w:fill="C5D9F0"/>
          </w:tcPr>
          <w:p w:rsidR="007E647B" w:rsidRDefault="005C0408">
            <w:pPr>
              <w:pStyle w:val="TableParagraph"/>
              <w:spacing w:before="87"/>
              <w:ind w:left="140"/>
              <w:rPr>
                <w:b/>
                <w:sz w:val="24"/>
              </w:rPr>
            </w:pPr>
            <w:r>
              <w:rPr>
                <w:b/>
                <w:sz w:val="24"/>
              </w:rPr>
              <w:t>YETERLİLİĞİN YAPISI</w:t>
            </w:r>
          </w:p>
        </w:tc>
      </w:tr>
      <w:tr w:rsidR="007E647B">
        <w:trPr>
          <w:trHeight w:val="453"/>
        </w:trPr>
        <w:tc>
          <w:tcPr>
            <w:tcW w:w="10347" w:type="dxa"/>
            <w:gridSpan w:val="3"/>
            <w:shd w:val="clear" w:color="auto" w:fill="C5D9F0"/>
          </w:tcPr>
          <w:p w:rsidR="007E647B" w:rsidRDefault="005C0408">
            <w:pPr>
              <w:pStyle w:val="TableParagraph"/>
              <w:spacing w:before="85"/>
              <w:ind w:left="143"/>
              <w:rPr>
                <w:b/>
                <w:sz w:val="24"/>
              </w:rPr>
            </w:pPr>
            <w:r>
              <w:rPr>
                <w:b/>
                <w:sz w:val="24"/>
              </w:rPr>
              <w:t>11-a) Zorunlu Birimler</w:t>
            </w:r>
          </w:p>
        </w:tc>
      </w:tr>
      <w:tr w:rsidR="007E647B">
        <w:trPr>
          <w:trHeight w:val="551"/>
        </w:trPr>
        <w:tc>
          <w:tcPr>
            <w:tcW w:w="10347" w:type="dxa"/>
            <w:gridSpan w:val="3"/>
          </w:tcPr>
          <w:p w:rsidR="007E647B" w:rsidRDefault="005C0408">
            <w:pPr>
              <w:pStyle w:val="TableParagraph"/>
              <w:spacing w:line="268" w:lineRule="exact"/>
              <w:ind w:left="83"/>
              <w:rPr>
                <w:sz w:val="24"/>
              </w:rPr>
            </w:pPr>
            <w:r>
              <w:rPr>
                <w:sz w:val="24"/>
              </w:rPr>
              <w:t>17UY0328-3/A1: İSG, Çevre ve Kalite</w:t>
            </w:r>
          </w:p>
          <w:p w:rsidR="007E647B" w:rsidRDefault="005C0408">
            <w:pPr>
              <w:pStyle w:val="TableParagraph"/>
              <w:spacing w:line="264" w:lineRule="exact"/>
              <w:ind w:left="83"/>
              <w:rPr>
                <w:sz w:val="24"/>
              </w:rPr>
            </w:pPr>
            <w:r>
              <w:rPr>
                <w:sz w:val="24"/>
              </w:rPr>
              <w:t>17UY0328-3/A2: Araç Kontrolü ve Öğrenci/Personel Ulaşımı</w:t>
            </w:r>
          </w:p>
        </w:tc>
      </w:tr>
    </w:tbl>
    <w:p w:rsidR="007E647B" w:rsidRDefault="007E647B">
      <w:pPr>
        <w:spacing w:line="264" w:lineRule="exact"/>
        <w:rPr>
          <w:sz w:val="24"/>
        </w:rPr>
        <w:sectPr w:rsidR="007E647B">
          <w:headerReference w:type="default" r:id="rId10"/>
          <w:footerReference w:type="default" r:id="rId11"/>
          <w:pgSz w:w="11910" w:h="16840"/>
          <w:pgMar w:top="800" w:right="660" w:bottom="760" w:left="660" w:header="569" w:footer="578" w:gutter="0"/>
          <w:pgNumType w:start="1"/>
          <w:cols w:space="708"/>
        </w:sectPr>
      </w:pPr>
    </w:p>
    <w:p w:rsidR="007E647B" w:rsidRDefault="007E647B">
      <w:pPr>
        <w:pStyle w:val="GvdeMetni"/>
        <w:spacing w:before="8" w:after="1"/>
        <w:rPr>
          <w:b/>
          <w:sz w:val="27"/>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042"/>
        <w:gridCol w:w="5739"/>
      </w:tblGrid>
      <w:tr w:rsidR="007E647B">
        <w:trPr>
          <w:trHeight w:val="455"/>
        </w:trPr>
        <w:tc>
          <w:tcPr>
            <w:tcW w:w="10348" w:type="dxa"/>
            <w:gridSpan w:val="3"/>
            <w:shd w:val="clear" w:color="auto" w:fill="C5D9F0"/>
          </w:tcPr>
          <w:p w:rsidR="007E647B" w:rsidRDefault="005C0408">
            <w:pPr>
              <w:pStyle w:val="TableParagraph"/>
              <w:spacing w:before="87"/>
              <w:ind w:left="143"/>
              <w:rPr>
                <w:b/>
                <w:sz w:val="24"/>
              </w:rPr>
            </w:pPr>
            <w:r>
              <w:rPr>
                <w:b/>
                <w:sz w:val="24"/>
              </w:rPr>
              <w:t>11-b) Seçmeli Birimler</w:t>
            </w:r>
          </w:p>
        </w:tc>
      </w:tr>
      <w:tr w:rsidR="007E647B">
        <w:trPr>
          <w:trHeight w:val="453"/>
        </w:trPr>
        <w:tc>
          <w:tcPr>
            <w:tcW w:w="10348" w:type="dxa"/>
            <w:gridSpan w:val="3"/>
          </w:tcPr>
          <w:p w:rsidR="007E647B" w:rsidRDefault="005C0408">
            <w:pPr>
              <w:pStyle w:val="TableParagraph"/>
              <w:spacing w:before="81"/>
              <w:ind w:left="83"/>
              <w:rPr>
                <w:sz w:val="24"/>
              </w:rPr>
            </w:pPr>
            <w:r>
              <w:rPr>
                <w:w w:val="99"/>
                <w:sz w:val="24"/>
              </w:rPr>
              <w:t>-</w:t>
            </w:r>
          </w:p>
        </w:tc>
      </w:tr>
      <w:tr w:rsidR="007E647B">
        <w:trPr>
          <w:trHeight w:val="453"/>
        </w:trPr>
        <w:tc>
          <w:tcPr>
            <w:tcW w:w="10348" w:type="dxa"/>
            <w:gridSpan w:val="3"/>
            <w:shd w:val="clear" w:color="auto" w:fill="C5D9F0"/>
          </w:tcPr>
          <w:p w:rsidR="007E647B" w:rsidRDefault="005C0408">
            <w:pPr>
              <w:pStyle w:val="TableParagraph"/>
              <w:spacing w:before="85"/>
              <w:ind w:left="143"/>
              <w:rPr>
                <w:b/>
                <w:sz w:val="24"/>
              </w:rPr>
            </w:pPr>
            <w:r>
              <w:rPr>
                <w:b/>
                <w:sz w:val="24"/>
              </w:rPr>
              <w:t>11-c) Birimlerin Gruplandırılma Alternatifleri ve İlave Öğrenme Çıktıları</w:t>
            </w:r>
          </w:p>
        </w:tc>
      </w:tr>
      <w:tr w:rsidR="007E647B">
        <w:trPr>
          <w:trHeight w:val="455"/>
        </w:trPr>
        <w:tc>
          <w:tcPr>
            <w:tcW w:w="10348" w:type="dxa"/>
            <w:gridSpan w:val="3"/>
          </w:tcPr>
          <w:p w:rsidR="007E647B" w:rsidRDefault="005C0408">
            <w:pPr>
              <w:pStyle w:val="TableParagraph"/>
              <w:spacing w:before="83"/>
              <w:ind w:left="83"/>
              <w:rPr>
                <w:sz w:val="24"/>
              </w:rPr>
            </w:pPr>
            <w:r>
              <w:rPr>
                <w:w w:val="99"/>
                <w:sz w:val="24"/>
              </w:rPr>
              <w:t>-</w:t>
            </w:r>
          </w:p>
        </w:tc>
      </w:tr>
      <w:tr w:rsidR="007E647B">
        <w:trPr>
          <w:trHeight w:val="453"/>
        </w:trPr>
        <w:tc>
          <w:tcPr>
            <w:tcW w:w="567" w:type="dxa"/>
            <w:shd w:val="clear" w:color="auto" w:fill="C5D9F0"/>
          </w:tcPr>
          <w:p w:rsidR="007E647B" w:rsidRDefault="005C0408">
            <w:pPr>
              <w:pStyle w:val="TableParagraph"/>
              <w:spacing w:before="85"/>
              <w:ind w:left="83"/>
              <w:rPr>
                <w:b/>
                <w:sz w:val="24"/>
              </w:rPr>
            </w:pPr>
            <w:r>
              <w:rPr>
                <w:b/>
                <w:sz w:val="24"/>
              </w:rPr>
              <w:t>12</w:t>
            </w:r>
          </w:p>
        </w:tc>
        <w:tc>
          <w:tcPr>
            <w:tcW w:w="9781" w:type="dxa"/>
            <w:gridSpan w:val="2"/>
            <w:shd w:val="clear" w:color="auto" w:fill="C5D9F0"/>
          </w:tcPr>
          <w:p w:rsidR="007E647B" w:rsidRDefault="005C0408">
            <w:pPr>
              <w:pStyle w:val="TableParagraph"/>
              <w:spacing w:before="85"/>
              <w:ind w:left="143"/>
              <w:rPr>
                <w:b/>
                <w:sz w:val="24"/>
              </w:rPr>
            </w:pPr>
            <w:r>
              <w:rPr>
                <w:b/>
                <w:sz w:val="24"/>
              </w:rPr>
              <w:t>ÖLÇME VE DEĞERLENDİRME</w:t>
            </w:r>
          </w:p>
        </w:tc>
      </w:tr>
      <w:tr w:rsidR="007E647B">
        <w:trPr>
          <w:trHeight w:val="2208"/>
        </w:trPr>
        <w:tc>
          <w:tcPr>
            <w:tcW w:w="10348" w:type="dxa"/>
            <w:gridSpan w:val="3"/>
          </w:tcPr>
          <w:p w:rsidR="007E647B" w:rsidRDefault="005C0408">
            <w:pPr>
              <w:pStyle w:val="TableParagraph"/>
              <w:ind w:left="83" w:right="74"/>
              <w:jc w:val="both"/>
              <w:rPr>
                <w:sz w:val="24"/>
              </w:rPr>
            </w:pPr>
            <w:r>
              <w:rPr>
                <w:sz w:val="24"/>
              </w:rPr>
              <w:t>Servis Aracı Şoförü (Seviye 3) Mesleki Yeterlilik Belgesini elde etmek isteyen adaylar birimlerde tanımlanan sınavlara tabi tutulur. Adayların yeterlilik belgesini alabilmeleri için birimlerde tanımlanan sınavlardan başarılı olma şartı vardır.</w:t>
            </w:r>
          </w:p>
          <w:p w:rsidR="007E647B" w:rsidRDefault="005C0408">
            <w:pPr>
              <w:pStyle w:val="TableParagraph"/>
              <w:ind w:left="83"/>
              <w:rPr>
                <w:sz w:val="24"/>
              </w:rPr>
            </w:pPr>
            <w:r>
              <w:rPr>
                <w:sz w:val="24"/>
              </w:rPr>
              <w:t>Yeterlilik b</w:t>
            </w:r>
            <w:r>
              <w:rPr>
                <w:sz w:val="24"/>
              </w:rPr>
              <w:t>irimlerindeki sınavlar, her bir birim için ayrı ayrı yapılabileceği gibi birlikte de yapılabilir. Ancak her birimin değerlendirmesi bağımsız yapılmalıdır.</w:t>
            </w:r>
          </w:p>
          <w:p w:rsidR="007E647B" w:rsidRDefault="005C0408">
            <w:pPr>
              <w:pStyle w:val="TableParagraph"/>
              <w:ind w:left="83" w:right="110"/>
              <w:rPr>
                <w:sz w:val="24"/>
              </w:rPr>
            </w:pPr>
            <w:r>
              <w:rPr>
                <w:sz w:val="24"/>
              </w:rPr>
              <w:t>Yeterlilik birimlerinin geçerlilik süresi, birimin başarıldığı tarihten itibaren 2 yıldır. Yeterlilik</w:t>
            </w:r>
            <w:r>
              <w:rPr>
                <w:sz w:val="24"/>
              </w:rPr>
              <w:t xml:space="preserve"> birimlerinin birleştirilerek bir yeterliliğin elde edilebilmesi için tüm birimlerin geçerliliğini</w:t>
            </w:r>
            <w:r>
              <w:rPr>
                <w:spacing w:val="6"/>
                <w:sz w:val="24"/>
              </w:rPr>
              <w:t xml:space="preserve"> </w:t>
            </w:r>
            <w:r>
              <w:rPr>
                <w:sz w:val="24"/>
              </w:rPr>
              <w:t>koruyor</w:t>
            </w:r>
          </w:p>
          <w:p w:rsidR="007E647B" w:rsidRDefault="005C0408">
            <w:pPr>
              <w:pStyle w:val="TableParagraph"/>
              <w:spacing w:line="264" w:lineRule="exact"/>
              <w:ind w:left="83"/>
              <w:rPr>
                <w:sz w:val="24"/>
              </w:rPr>
            </w:pPr>
            <w:r>
              <w:rPr>
                <w:sz w:val="24"/>
              </w:rPr>
              <w:t>olması gerekmektedir.</w:t>
            </w:r>
          </w:p>
        </w:tc>
      </w:tr>
      <w:tr w:rsidR="007E647B">
        <w:trPr>
          <w:trHeight w:val="671"/>
        </w:trPr>
        <w:tc>
          <w:tcPr>
            <w:tcW w:w="567" w:type="dxa"/>
            <w:shd w:val="clear" w:color="auto" w:fill="C5D9F0"/>
          </w:tcPr>
          <w:p w:rsidR="007E647B" w:rsidRDefault="005C0408">
            <w:pPr>
              <w:pStyle w:val="TableParagraph"/>
              <w:spacing w:before="195"/>
              <w:ind w:left="83"/>
              <w:rPr>
                <w:b/>
                <w:sz w:val="24"/>
              </w:rPr>
            </w:pPr>
            <w:r>
              <w:rPr>
                <w:b/>
                <w:sz w:val="24"/>
              </w:rPr>
              <w:t>13</w:t>
            </w:r>
          </w:p>
        </w:tc>
        <w:tc>
          <w:tcPr>
            <w:tcW w:w="4042" w:type="dxa"/>
            <w:shd w:val="clear" w:color="auto" w:fill="C5D9F0"/>
          </w:tcPr>
          <w:p w:rsidR="007E647B" w:rsidRDefault="005C0408">
            <w:pPr>
              <w:pStyle w:val="TableParagraph"/>
              <w:spacing w:before="195"/>
              <w:ind w:left="143"/>
              <w:rPr>
                <w:b/>
                <w:sz w:val="24"/>
              </w:rPr>
            </w:pPr>
            <w:r>
              <w:rPr>
                <w:b/>
                <w:sz w:val="24"/>
              </w:rPr>
              <w:t>BELGE GEÇERLİLİK SÜRESİ</w:t>
            </w:r>
          </w:p>
        </w:tc>
        <w:tc>
          <w:tcPr>
            <w:tcW w:w="5739" w:type="dxa"/>
          </w:tcPr>
          <w:p w:rsidR="007E647B" w:rsidRDefault="005C0408">
            <w:pPr>
              <w:pStyle w:val="TableParagraph"/>
              <w:tabs>
                <w:tab w:val="left" w:pos="889"/>
                <w:tab w:val="left" w:pos="1627"/>
                <w:tab w:val="left" w:pos="2488"/>
                <w:tab w:val="left" w:pos="3423"/>
                <w:tab w:val="left" w:pos="3833"/>
                <w:tab w:val="left" w:pos="4791"/>
              </w:tabs>
              <w:ind w:left="83" w:right="72"/>
              <w:rPr>
                <w:sz w:val="24"/>
              </w:rPr>
            </w:pPr>
            <w:r>
              <w:rPr>
                <w:sz w:val="24"/>
              </w:rPr>
              <w:t>Servis</w:t>
            </w:r>
            <w:r>
              <w:rPr>
                <w:sz w:val="24"/>
              </w:rPr>
              <w:tab/>
              <w:t>Aracı</w:t>
            </w:r>
            <w:r>
              <w:rPr>
                <w:sz w:val="24"/>
              </w:rPr>
              <w:tab/>
              <w:t>Şoförü</w:t>
            </w:r>
            <w:r>
              <w:rPr>
                <w:sz w:val="24"/>
              </w:rPr>
              <w:tab/>
              <w:t>(Seviye</w:t>
            </w:r>
            <w:r>
              <w:rPr>
                <w:sz w:val="24"/>
              </w:rPr>
              <w:tab/>
              <w:t>3)</w:t>
            </w:r>
            <w:r>
              <w:rPr>
                <w:sz w:val="24"/>
              </w:rPr>
              <w:tab/>
              <w:t>mesleki</w:t>
            </w:r>
            <w:r>
              <w:rPr>
                <w:sz w:val="24"/>
              </w:rPr>
              <w:tab/>
            </w:r>
            <w:r>
              <w:rPr>
                <w:spacing w:val="-3"/>
                <w:sz w:val="24"/>
              </w:rPr>
              <w:t xml:space="preserve">yeterlilik </w:t>
            </w:r>
            <w:r>
              <w:rPr>
                <w:sz w:val="24"/>
              </w:rPr>
              <w:t>belgesinin geçerlilik süresi 5</w:t>
            </w:r>
            <w:r>
              <w:rPr>
                <w:spacing w:val="-1"/>
                <w:sz w:val="24"/>
              </w:rPr>
              <w:t xml:space="preserve"> </w:t>
            </w:r>
            <w:r>
              <w:rPr>
                <w:sz w:val="24"/>
              </w:rPr>
              <w:t>yıldır.</w:t>
            </w:r>
          </w:p>
        </w:tc>
      </w:tr>
      <w:tr w:rsidR="007E647B">
        <w:trPr>
          <w:trHeight w:val="3156"/>
        </w:trPr>
        <w:tc>
          <w:tcPr>
            <w:tcW w:w="567" w:type="dxa"/>
            <w:shd w:val="clear" w:color="auto" w:fill="C5D9F0"/>
          </w:tcPr>
          <w:p w:rsidR="007E647B" w:rsidRDefault="007E647B">
            <w:pPr>
              <w:pStyle w:val="TableParagraph"/>
              <w:rPr>
                <w:b/>
                <w:sz w:val="26"/>
              </w:rPr>
            </w:pPr>
          </w:p>
          <w:p w:rsidR="007E647B" w:rsidRDefault="007E647B">
            <w:pPr>
              <w:pStyle w:val="TableParagraph"/>
              <w:rPr>
                <w:b/>
                <w:sz w:val="26"/>
              </w:rPr>
            </w:pPr>
          </w:p>
          <w:p w:rsidR="007E647B" w:rsidRDefault="007E647B">
            <w:pPr>
              <w:pStyle w:val="TableParagraph"/>
              <w:rPr>
                <w:b/>
                <w:sz w:val="26"/>
              </w:rPr>
            </w:pPr>
          </w:p>
          <w:p w:rsidR="007E647B" w:rsidRDefault="007E647B">
            <w:pPr>
              <w:pStyle w:val="TableParagraph"/>
              <w:rPr>
                <w:b/>
                <w:sz w:val="26"/>
              </w:rPr>
            </w:pPr>
          </w:p>
          <w:p w:rsidR="007E647B" w:rsidRDefault="007E647B">
            <w:pPr>
              <w:pStyle w:val="TableParagraph"/>
              <w:spacing w:before="1"/>
              <w:rPr>
                <w:b/>
                <w:sz w:val="21"/>
              </w:rPr>
            </w:pPr>
          </w:p>
          <w:p w:rsidR="007E647B" w:rsidRDefault="005C0408">
            <w:pPr>
              <w:pStyle w:val="TableParagraph"/>
              <w:ind w:left="83"/>
              <w:rPr>
                <w:b/>
                <w:sz w:val="24"/>
              </w:rPr>
            </w:pPr>
            <w:r>
              <w:rPr>
                <w:b/>
                <w:sz w:val="24"/>
              </w:rPr>
              <w:t>14</w:t>
            </w:r>
          </w:p>
        </w:tc>
        <w:tc>
          <w:tcPr>
            <w:tcW w:w="4042" w:type="dxa"/>
            <w:shd w:val="clear" w:color="auto" w:fill="C5D9F0"/>
          </w:tcPr>
          <w:p w:rsidR="007E647B" w:rsidRDefault="007E647B">
            <w:pPr>
              <w:pStyle w:val="TableParagraph"/>
              <w:rPr>
                <w:b/>
                <w:sz w:val="26"/>
              </w:rPr>
            </w:pPr>
          </w:p>
          <w:p w:rsidR="007E647B" w:rsidRDefault="007E647B">
            <w:pPr>
              <w:pStyle w:val="TableParagraph"/>
              <w:rPr>
                <w:b/>
                <w:sz w:val="26"/>
              </w:rPr>
            </w:pPr>
          </w:p>
          <w:p w:rsidR="007E647B" w:rsidRDefault="007E647B">
            <w:pPr>
              <w:pStyle w:val="TableParagraph"/>
              <w:rPr>
                <w:b/>
                <w:sz w:val="26"/>
              </w:rPr>
            </w:pPr>
          </w:p>
          <w:p w:rsidR="007E647B" w:rsidRDefault="007E647B">
            <w:pPr>
              <w:pStyle w:val="TableParagraph"/>
              <w:rPr>
                <w:b/>
                <w:sz w:val="26"/>
              </w:rPr>
            </w:pPr>
          </w:p>
          <w:p w:rsidR="007E647B" w:rsidRDefault="007E647B">
            <w:pPr>
              <w:pStyle w:val="TableParagraph"/>
              <w:spacing w:before="1"/>
              <w:rPr>
                <w:b/>
                <w:sz w:val="21"/>
              </w:rPr>
            </w:pPr>
          </w:p>
          <w:p w:rsidR="007E647B" w:rsidRDefault="005C0408">
            <w:pPr>
              <w:pStyle w:val="TableParagraph"/>
              <w:ind w:left="143"/>
              <w:rPr>
                <w:b/>
                <w:sz w:val="24"/>
              </w:rPr>
            </w:pPr>
            <w:r>
              <w:rPr>
                <w:b/>
                <w:sz w:val="24"/>
              </w:rPr>
              <w:t>GÖZETİM SIKLIĞI</w:t>
            </w:r>
          </w:p>
        </w:tc>
        <w:tc>
          <w:tcPr>
            <w:tcW w:w="5739" w:type="dxa"/>
          </w:tcPr>
          <w:p w:rsidR="007E647B" w:rsidRDefault="005C0408">
            <w:pPr>
              <w:pStyle w:val="TableParagraph"/>
              <w:ind w:left="83" w:right="76"/>
              <w:jc w:val="both"/>
              <w:rPr>
                <w:sz w:val="24"/>
              </w:rPr>
            </w:pPr>
            <w:r>
              <w:rPr>
                <w:sz w:val="24"/>
              </w:rPr>
              <w:t>Belge geçerlilik süresi içerisinde adaylar gözetime tabi tutulur. Adayın performansı belge aldığı tarihten itibaren</w:t>
            </w:r>
          </w:p>
          <w:p w:rsidR="007E647B" w:rsidRDefault="005C0408">
            <w:pPr>
              <w:pStyle w:val="TableParagraph"/>
              <w:ind w:left="83" w:right="71"/>
              <w:jc w:val="both"/>
              <w:rPr>
                <w:sz w:val="24"/>
              </w:rPr>
            </w:pPr>
            <w:r>
              <w:rPr>
                <w:sz w:val="24"/>
              </w:rPr>
              <w:t>2. yıl ile 3. yıl arasında sınav ve belgelendirme kuruluşunun belirleyeceği gözetim yöntemi ile değerlendirilir.</w:t>
            </w:r>
          </w:p>
          <w:p w:rsidR="007E647B" w:rsidRDefault="005C0408">
            <w:pPr>
              <w:pStyle w:val="TableParagraph"/>
              <w:ind w:left="83" w:right="76"/>
              <w:jc w:val="both"/>
              <w:rPr>
                <w:sz w:val="24"/>
              </w:rPr>
            </w:pPr>
            <w:r>
              <w:rPr>
                <w:sz w:val="24"/>
              </w:rPr>
              <w:t>Gözetim</w:t>
            </w:r>
            <w:r>
              <w:rPr>
                <w:sz w:val="24"/>
              </w:rPr>
              <w:t xml:space="preserve"> sonucu performansı yeterli bulunmayan veya gözetimi belge sahiplerinden kaynaklanan nedenlerle yapılamayan belge sahiplerinin belgeleri askıya alınır. Belgesinin askıda olma nedeni ortadan kalkan belge sahiplerinin belgelerinin geçerliliği geçerlilik süre</w:t>
            </w:r>
            <w:r>
              <w:rPr>
                <w:sz w:val="24"/>
              </w:rPr>
              <w:t>si sonuna kadar devam eder.</w:t>
            </w:r>
          </w:p>
        </w:tc>
      </w:tr>
      <w:tr w:rsidR="007E647B">
        <w:trPr>
          <w:trHeight w:val="3434"/>
        </w:trPr>
        <w:tc>
          <w:tcPr>
            <w:tcW w:w="567" w:type="dxa"/>
            <w:shd w:val="clear" w:color="auto" w:fill="C5D9F0"/>
          </w:tcPr>
          <w:p w:rsidR="007E647B" w:rsidRDefault="007E647B">
            <w:pPr>
              <w:pStyle w:val="TableParagraph"/>
              <w:rPr>
                <w:b/>
                <w:sz w:val="26"/>
              </w:rPr>
            </w:pPr>
          </w:p>
          <w:p w:rsidR="007E647B" w:rsidRDefault="007E647B">
            <w:pPr>
              <w:pStyle w:val="TableParagraph"/>
              <w:rPr>
                <w:b/>
                <w:sz w:val="26"/>
              </w:rPr>
            </w:pPr>
          </w:p>
          <w:p w:rsidR="007E647B" w:rsidRDefault="007E647B">
            <w:pPr>
              <w:pStyle w:val="TableParagraph"/>
              <w:rPr>
                <w:b/>
                <w:sz w:val="26"/>
              </w:rPr>
            </w:pPr>
          </w:p>
          <w:p w:rsidR="007E647B" w:rsidRDefault="007E647B">
            <w:pPr>
              <w:pStyle w:val="TableParagraph"/>
              <w:rPr>
                <w:b/>
                <w:sz w:val="26"/>
              </w:rPr>
            </w:pPr>
          </w:p>
          <w:p w:rsidR="007E647B" w:rsidRDefault="007E647B">
            <w:pPr>
              <w:pStyle w:val="TableParagraph"/>
              <w:rPr>
                <w:b/>
                <w:sz w:val="33"/>
              </w:rPr>
            </w:pPr>
          </w:p>
          <w:p w:rsidR="007E647B" w:rsidRDefault="005C0408">
            <w:pPr>
              <w:pStyle w:val="TableParagraph"/>
              <w:ind w:left="83"/>
              <w:rPr>
                <w:b/>
                <w:sz w:val="24"/>
              </w:rPr>
            </w:pPr>
            <w:r>
              <w:rPr>
                <w:b/>
                <w:sz w:val="24"/>
              </w:rPr>
              <w:t>15</w:t>
            </w:r>
          </w:p>
        </w:tc>
        <w:tc>
          <w:tcPr>
            <w:tcW w:w="4042" w:type="dxa"/>
            <w:shd w:val="clear" w:color="auto" w:fill="C5D9F0"/>
          </w:tcPr>
          <w:p w:rsidR="007E647B" w:rsidRDefault="007E647B">
            <w:pPr>
              <w:pStyle w:val="TableParagraph"/>
              <w:rPr>
                <w:b/>
                <w:sz w:val="26"/>
              </w:rPr>
            </w:pPr>
          </w:p>
          <w:p w:rsidR="007E647B" w:rsidRDefault="007E647B">
            <w:pPr>
              <w:pStyle w:val="TableParagraph"/>
              <w:rPr>
                <w:b/>
                <w:sz w:val="26"/>
              </w:rPr>
            </w:pPr>
          </w:p>
          <w:p w:rsidR="007E647B" w:rsidRDefault="007E647B">
            <w:pPr>
              <w:pStyle w:val="TableParagraph"/>
              <w:rPr>
                <w:b/>
                <w:sz w:val="26"/>
              </w:rPr>
            </w:pPr>
          </w:p>
          <w:p w:rsidR="007E647B" w:rsidRDefault="007E647B">
            <w:pPr>
              <w:pStyle w:val="TableParagraph"/>
              <w:rPr>
                <w:b/>
                <w:sz w:val="35"/>
              </w:rPr>
            </w:pPr>
          </w:p>
          <w:p w:rsidR="007E647B" w:rsidRDefault="005C0408">
            <w:pPr>
              <w:pStyle w:val="TableParagraph"/>
              <w:ind w:left="83" w:firstLine="60"/>
              <w:rPr>
                <w:b/>
                <w:sz w:val="24"/>
              </w:rPr>
            </w:pPr>
            <w:r>
              <w:rPr>
                <w:b/>
                <w:sz w:val="24"/>
              </w:rPr>
              <w:t>BELGE YENİLEMEDE UYGULANACAK ÖLÇME- DEĞERLENDİRME YÖNTEMİ</w:t>
            </w:r>
          </w:p>
        </w:tc>
        <w:tc>
          <w:tcPr>
            <w:tcW w:w="5739" w:type="dxa"/>
          </w:tcPr>
          <w:p w:rsidR="007E647B" w:rsidRDefault="005C0408">
            <w:pPr>
              <w:pStyle w:val="TableParagraph"/>
              <w:ind w:left="83" w:right="73"/>
              <w:jc w:val="both"/>
              <w:rPr>
                <w:sz w:val="24"/>
              </w:rPr>
            </w:pPr>
            <w:r>
              <w:rPr>
                <w:sz w:val="24"/>
              </w:rPr>
              <w:t>Beş (5) yıllık geçerlilik süresinin sonunda belge sahibinin performansı “10- Yeterlilik Sınavına Giriş Şartları” bölümünde belirtilen belgeleri sunmak koşuluyla, aşağıda tanımlanan yöntemlerden en az biri kullanılarak değerlendirmeye tabi tutulur;</w:t>
            </w:r>
          </w:p>
          <w:p w:rsidR="007E647B" w:rsidRDefault="005C0408">
            <w:pPr>
              <w:pStyle w:val="TableParagraph"/>
              <w:numPr>
                <w:ilvl w:val="0"/>
                <w:numId w:val="10"/>
              </w:numPr>
              <w:tabs>
                <w:tab w:val="left" w:pos="379"/>
              </w:tabs>
              <w:ind w:right="73" w:firstLine="0"/>
              <w:jc w:val="both"/>
              <w:rPr>
                <w:sz w:val="24"/>
              </w:rPr>
            </w:pPr>
            <w:r>
              <w:rPr>
                <w:sz w:val="24"/>
              </w:rPr>
              <w:t xml:space="preserve">5 </w:t>
            </w:r>
            <w:r>
              <w:rPr>
                <w:spacing w:val="-3"/>
                <w:sz w:val="24"/>
              </w:rPr>
              <w:t xml:space="preserve">yıl </w:t>
            </w:r>
            <w:r>
              <w:rPr>
                <w:sz w:val="24"/>
              </w:rPr>
              <w:t>be</w:t>
            </w:r>
            <w:r>
              <w:rPr>
                <w:sz w:val="24"/>
              </w:rPr>
              <w:t xml:space="preserve">lge geçerlilik süresi içinde yeterlilik belgesi kapsamında toplamda en az 2,5 </w:t>
            </w:r>
            <w:r>
              <w:rPr>
                <w:spacing w:val="-3"/>
                <w:sz w:val="24"/>
              </w:rPr>
              <w:t xml:space="preserve">yıl </w:t>
            </w:r>
            <w:r>
              <w:rPr>
                <w:sz w:val="24"/>
              </w:rPr>
              <w:t>çalıştığına dair resmi kayıt</w:t>
            </w:r>
            <w:r>
              <w:rPr>
                <w:spacing w:val="-1"/>
                <w:sz w:val="24"/>
              </w:rPr>
              <w:t xml:space="preserve"> </w:t>
            </w:r>
            <w:r>
              <w:rPr>
                <w:sz w:val="24"/>
              </w:rPr>
              <w:t>sunulması.</w:t>
            </w:r>
          </w:p>
          <w:p w:rsidR="007E647B" w:rsidRDefault="005C0408">
            <w:pPr>
              <w:pStyle w:val="TableParagraph"/>
              <w:numPr>
                <w:ilvl w:val="0"/>
                <w:numId w:val="10"/>
              </w:numPr>
              <w:tabs>
                <w:tab w:val="left" w:pos="360"/>
              </w:tabs>
              <w:ind w:right="74" w:firstLine="0"/>
              <w:jc w:val="both"/>
              <w:rPr>
                <w:sz w:val="24"/>
              </w:rPr>
            </w:pPr>
            <w:r>
              <w:rPr>
                <w:sz w:val="24"/>
              </w:rPr>
              <w:t>Yeterlilik kapsamında yer alan yeterlilik birimleri için tanımlanan performansa dayalı sınavların (P1) yapılması. Değerlendirme sonucu</w:t>
            </w:r>
            <w:r>
              <w:rPr>
                <w:sz w:val="24"/>
              </w:rPr>
              <w:t xml:space="preserve"> olumlu olan adayların belge geçerlilik süreleri 5 </w:t>
            </w:r>
            <w:r>
              <w:rPr>
                <w:spacing w:val="-3"/>
                <w:sz w:val="24"/>
              </w:rPr>
              <w:t xml:space="preserve">yıl </w:t>
            </w:r>
            <w:r>
              <w:rPr>
                <w:sz w:val="24"/>
              </w:rPr>
              <w:t>daha</w:t>
            </w:r>
            <w:r>
              <w:rPr>
                <w:spacing w:val="5"/>
                <w:sz w:val="24"/>
              </w:rPr>
              <w:t xml:space="preserve"> </w:t>
            </w:r>
            <w:r>
              <w:rPr>
                <w:sz w:val="24"/>
              </w:rPr>
              <w:t>uzatılır.</w:t>
            </w:r>
          </w:p>
        </w:tc>
      </w:tr>
      <w:tr w:rsidR="007E647B">
        <w:trPr>
          <w:trHeight w:val="551"/>
        </w:trPr>
        <w:tc>
          <w:tcPr>
            <w:tcW w:w="567" w:type="dxa"/>
            <w:shd w:val="clear" w:color="auto" w:fill="C5D9F0"/>
          </w:tcPr>
          <w:p w:rsidR="007E647B" w:rsidRDefault="005C0408">
            <w:pPr>
              <w:pStyle w:val="TableParagraph"/>
              <w:spacing w:before="133"/>
              <w:ind w:left="83"/>
              <w:rPr>
                <w:b/>
                <w:sz w:val="24"/>
              </w:rPr>
            </w:pPr>
            <w:r>
              <w:rPr>
                <w:b/>
                <w:sz w:val="24"/>
              </w:rPr>
              <w:t>16</w:t>
            </w:r>
          </w:p>
        </w:tc>
        <w:tc>
          <w:tcPr>
            <w:tcW w:w="4042" w:type="dxa"/>
            <w:shd w:val="clear" w:color="auto" w:fill="C5D9F0"/>
          </w:tcPr>
          <w:p w:rsidR="007E647B" w:rsidRDefault="005C0408">
            <w:pPr>
              <w:pStyle w:val="TableParagraph"/>
              <w:spacing w:line="276" w:lineRule="exact"/>
              <w:ind w:left="83" w:right="701" w:firstLine="60"/>
              <w:rPr>
                <w:b/>
                <w:sz w:val="24"/>
              </w:rPr>
            </w:pPr>
            <w:r>
              <w:rPr>
                <w:b/>
                <w:sz w:val="24"/>
              </w:rPr>
              <w:t>YETERLİLİĞİ GELİŞTİREN KURULUŞ(LAR)</w:t>
            </w:r>
          </w:p>
        </w:tc>
        <w:tc>
          <w:tcPr>
            <w:tcW w:w="5739" w:type="dxa"/>
          </w:tcPr>
          <w:p w:rsidR="007E647B" w:rsidRDefault="005C0408">
            <w:pPr>
              <w:pStyle w:val="TableParagraph"/>
              <w:spacing w:before="128"/>
              <w:ind w:left="83"/>
              <w:rPr>
                <w:sz w:val="24"/>
              </w:rPr>
            </w:pPr>
            <w:r>
              <w:rPr>
                <w:sz w:val="24"/>
              </w:rPr>
              <w:t>Türkiye Şoförler ve Otomobilciler Federasyonu (TŞOF)</w:t>
            </w:r>
          </w:p>
        </w:tc>
      </w:tr>
      <w:tr w:rsidR="007E647B">
        <w:trPr>
          <w:trHeight w:val="551"/>
        </w:trPr>
        <w:tc>
          <w:tcPr>
            <w:tcW w:w="567" w:type="dxa"/>
            <w:shd w:val="clear" w:color="auto" w:fill="C5D9F0"/>
          </w:tcPr>
          <w:p w:rsidR="007E647B" w:rsidRDefault="005C0408">
            <w:pPr>
              <w:pStyle w:val="TableParagraph"/>
              <w:spacing w:before="133"/>
              <w:ind w:left="83"/>
              <w:rPr>
                <w:b/>
                <w:sz w:val="24"/>
              </w:rPr>
            </w:pPr>
            <w:r>
              <w:rPr>
                <w:b/>
                <w:sz w:val="24"/>
              </w:rPr>
              <w:t>17</w:t>
            </w:r>
          </w:p>
        </w:tc>
        <w:tc>
          <w:tcPr>
            <w:tcW w:w="4042" w:type="dxa"/>
            <w:shd w:val="clear" w:color="auto" w:fill="C5D9F0"/>
          </w:tcPr>
          <w:p w:rsidR="007E647B" w:rsidRDefault="005C0408">
            <w:pPr>
              <w:pStyle w:val="TableParagraph"/>
              <w:spacing w:line="272" w:lineRule="exact"/>
              <w:ind w:left="143"/>
              <w:rPr>
                <w:b/>
                <w:sz w:val="24"/>
              </w:rPr>
            </w:pPr>
            <w:r>
              <w:rPr>
                <w:b/>
                <w:sz w:val="24"/>
              </w:rPr>
              <w:t>YETERLİLİĞİ DOĞRULAYAN</w:t>
            </w:r>
          </w:p>
          <w:p w:rsidR="007E647B" w:rsidRDefault="005C0408">
            <w:pPr>
              <w:pStyle w:val="TableParagraph"/>
              <w:spacing w:line="259" w:lineRule="exact"/>
              <w:ind w:left="83"/>
              <w:rPr>
                <w:b/>
                <w:sz w:val="24"/>
              </w:rPr>
            </w:pPr>
            <w:r>
              <w:rPr>
                <w:b/>
                <w:sz w:val="24"/>
              </w:rPr>
              <w:t>SEKTÖR KOMİTESİ</w:t>
            </w:r>
          </w:p>
        </w:tc>
        <w:tc>
          <w:tcPr>
            <w:tcW w:w="5739" w:type="dxa"/>
          </w:tcPr>
          <w:p w:rsidR="007E647B" w:rsidRDefault="005C0408">
            <w:pPr>
              <w:pStyle w:val="TableParagraph"/>
              <w:spacing w:before="128"/>
              <w:ind w:left="83"/>
              <w:rPr>
                <w:sz w:val="24"/>
              </w:rPr>
            </w:pPr>
            <w:r>
              <w:rPr>
                <w:sz w:val="24"/>
              </w:rPr>
              <w:t>MYK Ulaştırma, Lojistik ve Haberleşme Sektör Komitesi</w:t>
            </w:r>
          </w:p>
        </w:tc>
      </w:tr>
      <w:tr w:rsidR="007E647B">
        <w:trPr>
          <w:trHeight w:val="551"/>
        </w:trPr>
        <w:tc>
          <w:tcPr>
            <w:tcW w:w="567" w:type="dxa"/>
            <w:shd w:val="clear" w:color="auto" w:fill="C5D9F0"/>
          </w:tcPr>
          <w:p w:rsidR="007E647B" w:rsidRDefault="005C0408">
            <w:pPr>
              <w:pStyle w:val="TableParagraph"/>
              <w:spacing w:before="133"/>
              <w:ind w:left="83"/>
              <w:rPr>
                <w:b/>
                <w:sz w:val="24"/>
              </w:rPr>
            </w:pPr>
            <w:r>
              <w:rPr>
                <w:b/>
                <w:sz w:val="24"/>
              </w:rPr>
              <w:t>18</w:t>
            </w:r>
          </w:p>
        </w:tc>
        <w:tc>
          <w:tcPr>
            <w:tcW w:w="4042" w:type="dxa"/>
            <w:shd w:val="clear" w:color="auto" w:fill="C5D9F0"/>
          </w:tcPr>
          <w:p w:rsidR="007E647B" w:rsidRDefault="005C0408">
            <w:pPr>
              <w:pStyle w:val="TableParagraph"/>
              <w:spacing w:line="276" w:lineRule="exact"/>
              <w:ind w:left="83" w:right="182" w:firstLine="60"/>
              <w:rPr>
                <w:b/>
                <w:sz w:val="24"/>
              </w:rPr>
            </w:pPr>
            <w:r>
              <w:rPr>
                <w:b/>
                <w:sz w:val="24"/>
              </w:rPr>
              <w:t>MYK YÖNETİM KURULU ONAY TARİHİ VE SAYISI</w:t>
            </w:r>
          </w:p>
        </w:tc>
        <w:tc>
          <w:tcPr>
            <w:tcW w:w="5739" w:type="dxa"/>
          </w:tcPr>
          <w:p w:rsidR="007E647B" w:rsidRDefault="005C0408">
            <w:pPr>
              <w:pStyle w:val="TableParagraph"/>
              <w:spacing w:before="128"/>
              <w:ind w:left="83"/>
              <w:rPr>
                <w:sz w:val="24"/>
              </w:rPr>
            </w:pPr>
            <w:r>
              <w:rPr>
                <w:sz w:val="24"/>
              </w:rPr>
              <w:t>18.10.2017 Tarih ve 2017/87 No’lu Karar</w:t>
            </w:r>
          </w:p>
        </w:tc>
      </w:tr>
    </w:tbl>
    <w:p w:rsidR="007E647B" w:rsidRDefault="007E647B">
      <w:pPr>
        <w:rPr>
          <w:sz w:val="24"/>
        </w:rPr>
        <w:sectPr w:rsidR="007E647B">
          <w:pgSz w:w="11910" w:h="16840"/>
          <w:pgMar w:top="800" w:right="660" w:bottom="760" w:left="660" w:header="569" w:footer="578" w:gutter="0"/>
          <w:cols w:space="708"/>
        </w:sectPr>
      </w:pPr>
    </w:p>
    <w:p w:rsidR="007E647B" w:rsidRDefault="007E647B">
      <w:pPr>
        <w:pStyle w:val="GvdeMetni"/>
        <w:spacing w:before="10"/>
        <w:rPr>
          <w:b/>
          <w:sz w:val="19"/>
        </w:rPr>
      </w:pPr>
    </w:p>
    <w:p w:rsidR="007E647B" w:rsidRDefault="005C0408">
      <w:pPr>
        <w:spacing w:before="90"/>
        <w:ind w:left="1811" w:right="1811"/>
        <w:jc w:val="center"/>
        <w:rPr>
          <w:b/>
          <w:sz w:val="24"/>
        </w:rPr>
      </w:pPr>
      <w:r>
        <w:rPr>
          <w:b/>
          <w:sz w:val="24"/>
        </w:rPr>
        <w:t>17UY0328-3/A1 İSG, ÇEVRE VE KALİTE YETERLİLİK BİRİMİ</w:t>
      </w:r>
    </w:p>
    <w:p w:rsidR="007E647B" w:rsidRDefault="007E647B">
      <w:pPr>
        <w:pStyle w:val="GvdeMetni"/>
        <w:spacing w:before="8"/>
        <w:rPr>
          <w:b/>
          <w:sz w:val="1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4038"/>
        <w:gridCol w:w="5739"/>
      </w:tblGrid>
      <w:tr w:rsidR="007E647B">
        <w:trPr>
          <w:trHeight w:val="398"/>
        </w:trPr>
        <w:tc>
          <w:tcPr>
            <w:tcW w:w="570" w:type="dxa"/>
            <w:shd w:val="clear" w:color="auto" w:fill="C5D9F0"/>
          </w:tcPr>
          <w:p w:rsidR="007E647B" w:rsidRDefault="005C0408">
            <w:pPr>
              <w:pStyle w:val="TableParagraph"/>
              <w:spacing w:line="273" w:lineRule="exact"/>
              <w:ind w:left="83"/>
              <w:rPr>
                <w:b/>
                <w:sz w:val="24"/>
              </w:rPr>
            </w:pPr>
            <w:r>
              <w:rPr>
                <w:b/>
                <w:sz w:val="24"/>
              </w:rPr>
              <w:t>1</w:t>
            </w:r>
          </w:p>
        </w:tc>
        <w:tc>
          <w:tcPr>
            <w:tcW w:w="4038" w:type="dxa"/>
            <w:shd w:val="clear" w:color="auto" w:fill="C5D9F0"/>
          </w:tcPr>
          <w:p w:rsidR="007E647B" w:rsidRDefault="005C0408">
            <w:pPr>
              <w:pStyle w:val="TableParagraph"/>
              <w:spacing w:line="273" w:lineRule="exact"/>
              <w:ind w:left="140"/>
              <w:rPr>
                <w:b/>
                <w:sz w:val="24"/>
              </w:rPr>
            </w:pPr>
            <w:r>
              <w:rPr>
                <w:b/>
                <w:sz w:val="24"/>
              </w:rPr>
              <w:t>YETERLİLİK BİRİMİ ADI</w:t>
            </w:r>
          </w:p>
        </w:tc>
        <w:tc>
          <w:tcPr>
            <w:tcW w:w="5739" w:type="dxa"/>
          </w:tcPr>
          <w:p w:rsidR="007E647B" w:rsidRDefault="005C0408">
            <w:pPr>
              <w:pStyle w:val="TableParagraph"/>
              <w:spacing w:line="268" w:lineRule="exact"/>
              <w:ind w:left="84"/>
              <w:rPr>
                <w:sz w:val="24"/>
              </w:rPr>
            </w:pPr>
            <w:r>
              <w:rPr>
                <w:sz w:val="24"/>
              </w:rPr>
              <w:t>İSG, Çevre ve Kalite</w:t>
            </w:r>
          </w:p>
        </w:tc>
      </w:tr>
      <w:tr w:rsidR="007E647B">
        <w:trPr>
          <w:trHeight w:val="395"/>
        </w:trPr>
        <w:tc>
          <w:tcPr>
            <w:tcW w:w="570" w:type="dxa"/>
            <w:shd w:val="clear" w:color="auto" w:fill="C5D9F0"/>
          </w:tcPr>
          <w:p w:rsidR="007E647B" w:rsidRDefault="005C0408">
            <w:pPr>
              <w:pStyle w:val="TableParagraph"/>
              <w:spacing w:line="273" w:lineRule="exact"/>
              <w:ind w:left="83"/>
              <w:rPr>
                <w:b/>
                <w:sz w:val="24"/>
              </w:rPr>
            </w:pPr>
            <w:r>
              <w:rPr>
                <w:b/>
                <w:sz w:val="24"/>
              </w:rPr>
              <w:t>2</w:t>
            </w:r>
          </w:p>
        </w:tc>
        <w:tc>
          <w:tcPr>
            <w:tcW w:w="4038" w:type="dxa"/>
            <w:shd w:val="clear" w:color="auto" w:fill="C5D9F0"/>
          </w:tcPr>
          <w:p w:rsidR="007E647B" w:rsidRDefault="005C0408">
            <w:pPr>
              <w:pStyle w:val="TableParagraph"/>
              <w:spacing w:line="273" w:lineRule="exact"/>
              <w:ind w:left="140"/>
              <w:rPr>
                <w:b/>
                <w:sz w:val="24"/>
              </w:rPr>
            </w:pPr>
            <w:r>
              <w:rPr>
                <w:b/>
                <w:sz w:val="24"/>
              </w:rPr>
              <w:t>REFERANS KODU</w:t>
            </w:r>
          </w:p>
        </w:tc>
        <w:tc>
          <w:tcPr>
            <w:tcW w:w="5739" w:type="dxa"/>
          </w:tcPr>
          <w:p w:rsidR="007E647B" w:rsidRDefault="005C0408">
            <w:pPr>
              <w:pStyle w:val="TableParagraph"/>
              <w:spacing w:line="268" w:lineRule="exact"/>
              <w:ind w:left="84"/>
              <w:rPr>
                <w:sz w:val="24"/>
              </w:rPr>
            </w:pPr>
            <w:r>
              <w:rPr>
                <w:sz w:val="24"/>
              </w:rPr>
              <w:t>17UY0328-3/A1</w:t>
            </w:r>
          </w:p>
        </w:tc>
      </w:tr>
      <w:tr w:rsidR="007E647B">
        <w:trPr>
          <w:trHeight w:val="397"/>
        </w:trPr>
        <w:tc>
          <w:tcPr>
            <w:tcW w:w="570" w:type="dxa"/>
            <w:shd w:val="clear" w:color="auto" w:fill="C5D9F0"/>
          </w:tcPr>
          <w:p w:rsidR="007E647B" w:rsidRDefault="005C0408">
            <w:pPr>
              <w:pStyle w:val="TableParagraph"/>
              <w:spacing w:line="273" w:lineRule="exact"/>
              <w:ind w:left="83"/>
              <w:rPr>
                <w:b/>
                <w:sz w:val="24"/>
              </w:rPr>
            </w:pPr>
            <w:r>
              <w:rPr>
                <w:b/>
                <w:sz w:val="24"/>
              </w:rPr>
              <w:t>3</w:t>
            </w:r>
          </w:p>
        </w:tc>
        <w:tc>
          <w:tcPr>
            <w:tcW w:w="4038" w:type="dxa"/>
            <w:shd w:val="clear" w:color="auto" w:fill="C5D9F0"/>
          </w:tcPr>
          <w:p w:rsidR="007E647B" w:rsidRDefault="005C0408">
            <w:pPr>
              <w:pStyle w:val="TableParagraph"/>
              <w:spacing w:line="273" w:lineRule="exact"/>
              <w:ind w:left="140"/>
              <w:rPr>
                <w:b/>
                <w:sz w:val="24"/>
              </w:rPr>
            </w:pPr>
            <w:r>
              <w:rPr>
                <w:b/>
                <w:sz w:val="24"/>
              </w:rPr>
              <w:t>SEVİYE</w:t>
            </w:r>
          </w:p>
        </w:tc>
        <w:tc>
          <w:tcPr>
            <w:tcW w:w="5739" w:type="dxa"/>
          </w:tcPr>
          <w:p w:rsidR="007E647B" w:rsidRDefault="005C0408">
            <w:pPr>
              <w:pStyle w:val="TableParagraph"/>
              <w:spacing w:line="268" w:lineRule="exact"/>
              <w:ind w:left="84"/>
              <w:rPr>
                <w:sz w:val="24"/>
              </w:rPr>
            </w:pPr>
            <w:r>
              <w:rPr>
                <w:sz w:val="24"/>
              </w:rPr>
              <w:t>3</w:t>
            </w:r>
          </w:p>
        </w:tc>
      </w:tr>
      <w:tr w:rsidR="007E647B">
        <w:trPr>
          <w:trHeight w:val="395"/>
        </w:trPr>
        <w:tc>
          <w:tcPr>
            <w:tcW w:w="570" w:type="dxa"/>
            <w:shd w:val="clear" w:color="auto" w:fill="C5D9F0"/>
          </w:tcPr>
          <w:p w:rsidR="007E647B" w:rsidRDefault="005C0408">
            <w:pPr>
              <w:pStyle w:val="TableParagraph"/>
              <w:spacing w:line="273" w:lineRule="exact"/>
              <w:ind w:left="83"/>
              <w:rPr>
                <w:b/>
                <w:sz w:val="24"/>
              </w:rPr>
            </w:pPr>
            <w:r>
              <w:rPr>
                <w:b/>
                <w:sz w:val="24"/>
              </w:rPr>
              <w:t>4</w:t>
            </w:r>
          </w:p>
        </w:tc>
        <w:tc>
          <w:tcPr>
            <w:tcW w:w="4038" w:type="dxa"/>
            <w:shd w:val="clear" w:color="auto" w:fill="C5D9F0"/>
          </w:tcPr>
          <w:p w:rsidR="007E647B" w:rsidRDefault="005C0408">
            <w:pPr>
              <w:pStyle w:val="TableParagraph"/>
              <w:spacing w:line="273" w:lineRule="exact"/>
              <w:ind w:left="140"/>
              <w:rPr>
                <w:b/>
                <w:sz w:val="24"/>
              </w:rPr>
            </w:pPr>
            <w:r>
              <w:rPr>
                <w:b/>
                <w:sz w:val="24"/>
              </w:rPr>
              <w:t>KREDİ DEĞERİ</w:t>
            </w:r>
          </w:p>
        </w:tc>
        <w:tc>
          <w:tcPr>
            <w:tcW w:w="5739" w:type="dxa"/>
          </w:tcPr>
          <w:p w:rsidR="007E647B" w:rsidRDefault="005C0408">
            <w:pPr>
              <w:pStyle w:val="TableParagraph"/>
              <w:spacing w:line="268" w:lineRule="exact"/>
              <w:ind w:left="84"/>
              <w:rPr>
                <w:sz w:val="24"/>
              </w:rPr>
            </w:pPr>
            <w:r>
              <w:rPr>
                <w:w w:val="99"/>
                <w:sz w:val="24"/>
              </w:rPr>
              <w:t>-</w:t>
            </w:r>
          </w:p>
        </w:tc>
      </w:tr>
      <w:tr w:rsidR="007E647B">
        <w:trPr>
          <w:trHeight w:val="397"/>
        </w:trPr>
        <w:tc>
          <w:tcPr>
            <w:tcW w:w="570" w:type="dxa"/>
            <w:vMerge w:val="restart"/>
            <w:shd w:val="clear" w:color="auto" w:fill="C5D9F0"/>
          </w:tcPr>
          <w:p w:rsidR="007E647B" w:rsidRDefault="007E647B">
            <w:pPr>
              <w:pStyle w:val="TableParagraph"/>
              <w:spacing w:before="2"/>
              <w:rPr>
                <w:b/>
                <w:sz w:val="35"/>
              </w:rPr>
            </w:pPr>
          </w:p>
          <w:p w:rsidR="007E647B" w:rsidRDefault="005C0408">
            <w:pPr>
              <w:pStyle w:val="TableParagraph"/>
              <w:ind w:left="83"/>
              <w:rPr>
                <w:b/>
                <w:sz w:val="24"/>
              </w:rPr>
            </w:pPr>
            <w:r>
              <w:rPr>
                <w:b/>
                <w:sz w:val="24"/>
              </w:rPr>
              <w:t>5</w:t>
            </w:r>
          </w:p>
        </w:tc>
        <w:tc>
          <w:tcPr>
            <w:tcW w:w="4038" w:type="dxa"/>
            <w:shd w:val="clear" w:color="auto" w:fill="C5D9F0"/>
          </w:tcPr>
          <w:p w:rsidR="007E647B" w:rsidRDefault="005C0408">
            <w:pPr>
              <w:pStyle w:val="TableParagraph"/>
              <w:spacing w:line="275" w:lineRule="exact"/>
              <w:ind w:left="140"/>
              <w:rPr>
                <w:b/>
                <w:sz w:val="24"/>
              </w:rPr>
            </w:pPr>
            <w:r>
              <w:rPr>
                <w:b/>
                <w:sz w:val="24"/>
              </w:rPr>
              <w:t>A)YAYIN TARİHİ</w:t>
            </w:r>
          </w:p>
        </w:tc>
        <w:tc>
          <w:tcPr>
            <w:tcW w:w="5739" w:type="dxa"/>
          </w:tcPr>
          <w:p w:rsidR="007E647B" w:rsidRDefault="005C0408">
            <w:pPr>
              <w:pStyle w:val="TableParagraph"/>
              <w:spacing w:line="270" w:lineRule="exact"/>
              <w:ind w:left="84"/>
              <w:rPr>
                <w:sz w:val="24"/>
              </w:rPr>
            </w:pPr>
            <w:r>
              <w:rPr>
                <w:sz w:val="24"/>
              </w:rPr>
              <w:t>18.10.2017</w:t>
            </w:r>
          </w:p>
        </w:tc>
      </w:tr>
      <w:tr w:rsidR="007E647B">
        <w:trPr>
          <w:trHeight w:val="395"/>
        </w:trPr>
        <w:tc>
          <w:tcPr>
            <w:tcW w:w="570" w:type="dxa"/>
            <w:vMerge/>
            <w:tcBorders>
              <w:top w:val="nil"/>
            </w:tcBorders>
            <w:shd w:val="clear" w:color="auto" w:fill="C5D9F0"/>
          </w:tcPr>
          <w:p w:rsidR="007E647B" w:rsidRDefault="007E647B">
            <w:pPr>
              <w:rPr>
                <w:sz w:val="2"/>
                <w:szCs w:val="2"/>
              </w:rPr>
            </w:pPr>
          </w:p>
        </w:tc>
        <w:tc>
          <w:tcPr>
            <w:tcW w:w="4038" w:type="dxa"/>
            <w:shd w:val="clear" w:color="auto" w:fill="C5D9F0"/>
          </w:tcPr>
          <w:p w:rsidR="007E647B" w:rsidRDefault="005C0408">
            <w:pPr>
              <w:pStyle w:val="TableParagraph"/>
              <w:spacing w:line="273" w:lineRule="exact"/>
              <w:ind w:left="140"/>
              <w:rPr>
                <w:b/>
                <w:sz w:val="24"/>
              </w:rPr>
            </w:pPr>
            <w:r>
              <w:rPr>
                <w:b/>
                <w:sz w:val="24"/>
              </w:rPr>
              <w:t>B)REVİZYON NO</w:t>
            </w:r>
          </w:p>
        </w:tc>
        <w:tc>
          <w:tcPr>
            <w:tcW w:w="5739" w:type="dxa"/>
          </w:tcPr>
          <w:p w:rsidR="007E647B" w:rsidRDefault="005C0408">
            <w:pPr>
              <w:pStyle w:val="TableParagraph"/>
              <w:spacing w:line="268" w:lineRule="exact"/>
              <w:ind w:left="84"/>
              <w:rPr>
                <w:sz w:val="24"/>
              </w:rPr>
            </w:pPr>
            <w:r>
              <w:rPr>
                <w:sz w:val="24"/>
              </w:rPr>
              <w:t>00</w:t>
            </w:r>
          </w:p>
        </w:tc>
      </w:tr>
      <w:tr w:rsidR="007E647B">
        <w:trPr>
          <w:trHeight w:val="398"/>
        </w:trPr>
        <w:tc>
          <w:tcPr>
            <w:tcW w:w="570" w:type="dxa"/>
            <w:vMerge/>
            <w:tcBorders>
              <w:top w:val="nil"/>
            </w:tcBorders>
            <w:shd w:val="clear" w:color="auto" w:fill="C5D9F0"/>
          </w:tcPr>
          <w:p w:rsidR="007E647B" w:rsidRDefault="007E647B">
            <w:pPr>
              <w:rPr>
                <w:sz w:val="2"/>
                <w:szCs w:val="2"/>
              </w:rPr>
            </w:pPr>
          </w:p>
        </w:tc>
        <w:tc>
          <w:tcPr>
            <w:tcW w:w="4038" w:type="dxa"/>
            <w:shd w:val="clear" w:color="auto" w:fill="C5D9F0"/>
          </w:tcPr>
          <w:p w:rsidR="007E647B" w:rsidRDefault="005C0408">
            <w:pPr>
              <w:pStyle w:val="TableParagraph"/>
              <w:spacing w:line="275" w:lineRule="exact"/>
              <w:ind w:left="140"/>
              <w:rPr>
                <w:b/>
                <w:sz w:val="24"/>
              </w:rPr>
            </w:pPr>
            <w:r>
              <w:rPr>
                <w:b/>
                <w:sz w:val="24"/>
              </w:rPr>
              <w:t>C)REVİZYON TARİHİ</w:t>
            </w:r>
          </w:p>
        </w:tc>
        <w:tc>
          <w:tcPr>
            <w:tcW w:w="5739" w:type="dxa"/>
          </w:tcPr>
          <w:p w:rsidR="007E647B" w:rsidRDefault="005C0408">
            <w:pPr>
              <w:pStyle w:val="TableParagraph"/>
              <w:spacing w:line="270" w:lineRule="exact"/>
              <w:ind w:left="84"/>
              <w:rPr>
                <w:sz w:val="24"/>
              </w:rPr>
            </w:pPr>
            <w:r>
              <w:rPr>
                <w:w w:val="99"/>
                <w:sz w:val="24"/>
              </w:rPr>
              <w:t>-</w:t>
            </w:r>
          </w:p>
        </w:tc>
      </w:tr>
      <w:tr w:rsidR="007E647B">
        <w:trPr>
          <w:trHeight w:val="397"/>
        </w:trPr>
        <w:tc>
          <w:tcPr>
            <w:tcW w:w="570" w:type="dxa"/>
            <w:shd w:val="clear" w:color="auto" w:fill="C5D9F0"/>
          </w:tcPr>
          <w:p w:rsidR="007E647B" w:rsidRDefault="005C0408">
            <w:pPr>
              <w:pStyle w:val="TableParagraph"/>
              <w:spacing w:line="273" w:lineRule="exact"/>
              <w:ind w:left="83"/>
              <w:rPr>
                <w:b/>
                <w:sz w:val="24"/>
              </w:rPr>
            </w:pPr>
            <w:r>
              <w:rPr>
                <w:b/>
                <w:sz w:val="24"/>
              </w:rPr>
              <w:t>6</w:t>
            </w:r>
          </w:p>
        </w:tc>
        <w:tc>
          <w:tcPr>
            <w:tcW w:w="9777" w:type="dxa"/>
            <w:gridSpan w:val="2"/>
            <w:shd w:val="clear" w:color="auto" w:fill="C5D9F0"/>
          </w:tcPr>
          <w:p w:rsidR="007E647B" w:rsidRDefault="005C0408">
            <w:pPr>
              <w:pStyle w:val="TableParagraph"/>
              <w:spacing w:line="273" w:lineRule="exact"/>
              <w:ind w:left="140"/>
              <w:rPr>
                <w:b/>
                <w:sz w:val="24"/>
              </w:rPr>
            </w:pPr>
            <w:r>
              <w:rPr>
                <w:b/>
                <w:sz w:val="24"/>
              </w:rPr>
              <w:t>YETERLİLİK BİRİMİNE KAYNAK TEŞKİL EDEN MESLEK STANDARDI</w:t>
            </w:r>
          </w:p>
        </w:tc>
      </w:tr>
      <w:tr w:rsidR="007E647B">
        <w:trPr>
          <w:trHeight w:val="395"/>
        </w:trPr>
        <w:tc>
          <w:tcPr>
            <w:tcW w:w="10347" w:type="dxa"/>
            <w:gridSpan w:val="3"/>
          </w:tcPr>
          <w:p w:rsidR="007E647B" w:rsidRDefault="005C0408">
            <w:pPr>
              <w:pStyle w:val="TableParagraph"/>
              <w:spacing w:before="51"/>
              <w:ind w:left="83"/>
              <w:rPr>
                <w:sz w:val="24"/>
              </w:rPr>
            </w:pPr>
            <w:r>
              <w:rPr>
                <w:sz w:val="24"/>
              </w:rPr>
              <w:t>13UMS0377-3 Servis Aracı Şoförü (Seviye 3) Ulusal Meslek Standardı</w:t>
            </w:r>
          </w:p>
        </w:tc>
      </w:tr>
      <w:tr w:rsidR="007E647B">
        <w:trPr>
          <w:trHeight w:val="398"/>
        </w:trPr>
        <w:tc>
          <w:tcPr>
            <w:tcW w:w="570" w:type="dxa"/>
            <w:shd w:val="clear" w:color="auto" w:fill="C5D9F0"/>
          </w:tcPr>
          <w:p w:rsidR="007E647B" w:rsidRDefault="005C0408">
            <w:pPr>
              <w:pStyle w:val="TableParagraph"/>
              <w:spacing w:line="276" w:lineRule="exact"/>
              <w:ind w:left="83"/>
              <w:rPr>
                <w:b/>
                <w:sz w:val="24"/>
              </w:rPr>
            </w:pPr>
            <w:r>
              <w:rPr>
                <w:b/>
                <w:sz w:val="24"/>
              </w:rPr>
              <w:t>7</w:t>
            </w:r>
          </w:p>
        </w:tc>
        <w:tc>
          <w:tcPr>
            <w:tcW w:w="9777" w:type="dxa"/>
            <w:gridSpan w:val="2"/>
            <w:shd w:val="clear" w:color="auto" w:fill="C5D9F0"/>
          </w:tcPr>
          <w:p w:rsidR="007E647B" w:rsidRDefault="005C0408">
            <w:pPr>
              <w:pStyle w:val="TableParagraph"/>
              <w:spacing w:line="276" w:lineRule="exact"/>
              <w:ind w:left="140"/>
              <w:rPr>
                <w:b/>
                <w:sz w:val="24"/>
              </w:rPr>
            </w:pPr>
            <w:r>
              <w:rPr>
                <w:b/>
                <w:sz w:val="24"/>
              </w:rPr>
              <w:t>ÖĞRENME ÇIKTILARI</w:t>
            </w:r>
          </w:p>
        </w:tc>
      </w:tr>
      <w:tr w:rsidR="007E647B">
        <w:trPr>
          <w:trHeight w:val="5327"/>
        </w:trPr>
        <w:tc>
          <w:tcPr>
            <w:tcW w:w="10347" w:type="dxa"/>
            <w:gridSpan w:val="3"/>
          </w:tcPr>
          <w:p w:rsidR="007E647B" w:rsidRDefault="007E647B">
            <w:pPr>
              <w:pStyle w:val="TableParagraph"/>
              <w:spacing w:before="6"/>
              <w:rPr>
                <w:b/>
                <w:sz w:val="20"/>
              </w:rPr>
            </w:pPr>
          </w:p>
          <w:p w:rsidR="007E647B" w:rsidRDefault="005C0408">
            <w:pPr>
              <w:pStyle w:val="TableParagraph"/>
              <w:ind w:left="83" w:right="2341"/>
              <w:rPr>
                <w:b/>
                <w:sz w:val="24"/>
              </w:rPr>
            </w:pPr>
            <w:r>
              <w:rPr>
                <w:spacing w:val="-60"/>
                <w:sz w:val="24"/>
                <w:u w:val="thick"/>
              </w:rPr>
              <w:t xml:space="preserve"> </w:t>
            </w:r>
            <w:r>
              <w:rPr>
                <w:b/>
                <w:sz w:val="24"/>
                <w:u w:val="thick"/>
              </w:rPr>
              <w:t>Öğrenme Çıktısı 1: Acil durum ve iş sağlığı ve güvenliği talimatlarını açıklar.</w:t>
            </w:r>
            <w:r>
              <w:rPr>
                <w:b/>
                <w:sz w:val="24"/>
              </w:rPr>
              <w:t xml:space="preserve"> Başarım Ölçütleri:</w:t>
            </w:r>
          </w:p>
          <w:p w:rsidR="007E647B" w:rsidRDefault="005C0408">
            <w:pPr>
              <w:pStyle w:val="TableParagraph"/>
              <w:ind w:left="83" w:right="2642"/>
              <w:rPr>
                <w:sz w:val="24"/>
              </w:rPr>
            </w:pPr>
            <w:r>
              <w:rPr>
                <w:sz w:val="24"/>
              </w:rPr>
              <w:t>1.1: İş sağlığı ve güvenliği konusunda mevzuat, prosedür ve talimatları açıklar. 1.2: Koruma ve acil durum müdahale ekipmanının kullanımını açıklar.</w:t>
            </w:r>
          </w:p>
          <w:p w:rsidR="007E647B" w:rsidRDefault="005C0408">
            <w:pPr>
              <w:pStyle w:val="TableParagraph"/>
              <w:ind w:left="83"/>
              <w:rPr>
                <w:sz w:val="24"/>
              </w:rPr>
            </w:pPr>
            <w:r>
              <w:rPr>
                <w:sz w:val="24"/>
              </w:rPr>
              <w:t>1.3: Acil durum müdahale prosedürlerini açıklar.</w:t>
            </w:r>
          </w:p>
          <w:p w:rsidR="007E647B" w:rsidRDefault="007E647B">
            <w:pPr>
              <w:pStyle w:val="TableParagraph"/>
              <w:rPr>
                <w:b/>
                <w:sz w:val="24"/>
              </w:rPr>
            </w:pPr>
          </w:p>
          <w:p w:rsidR="007E647B" w:rsidRDefault="005C0408">
            <w:pPr>
              <w:pStyle w:val="TableParagraph"/>
              <w:ind w:left="83" w:right="4588"/>
              <w:rPr>
                <w:b/>
                <w:sz w:val="24"/>
              </w:rPr>
            </w:pPr>
            <w:r>
              <w:rPr>
                <w:spacing w:val="-60"/>
                <w:sz w:val="24"/>
                <w:u w:val="thick"/>
              </w:rPr>
              <w:t xml:space="preserve"> </w:t>
            </w:r>
            <w:r>
              <w:rPr>
                <w:b/>
                <w:sz w:val="24"/>
                <w:u w:val="thick"/>
              </w:rPr>
              <w:t>Öğrenme Çıktısı 2: Çevre güvenlik önlemlerini açıklar.</w:t>
            </w:r>
            <w:r>
              <w:rPr>
                <w:b/>
                <w:sz w:val="24"/>
              </w:rPr>
              <w:t xml:space="preserve"> B</w:t>
            </w:r>
            <w:r>
              <w:rPr>
                <w:b/>
                <w:sz w:val="24"/>
              </w:rPr>
              <w:t>aşarım Ölçütleri:</w:t>
            </w:r>
          </w:p>
          <w:p w:rsidR="007E647B" w:rsidRDefault="005C0408">
            <w:pPr>
              <w:pStyle w:val="TableParagraph"/>
              <w:ind w:left="83" w:right="1056"/>
              <w:rPr>
                <w:sz w:val="24"/>
              </w:rPr>
            </w:pPr>
            <w:r>
              <w:rPr>
                <w:sz w:val="24"/>
              </w:rPr>
              <w:t>2.1: Çevre korumaya ilişkin alınan önlemleri, yapılan işin gereklerine uygun şekilde açıklar. 2.2: Doğal kaynakların daha az kullanımı için gerekli tedbirleri açıklar.</w:t>
            </w:r>
          </w:p>
          <w:p w:rsidR="007E647B" w:rsidRDefault="007E647B">
            <w:pPr>
              <w:pStyle w:val="TableParagraph"/>
              <w:spacing w:before="1"/>
              <w:rPr>
                <w:b/>
                <w:sz w:val="24"/>
              </w:rPr>
            </w:pPr>
          </w:p>
          <w:p w:rsidR="007E647B" w:rsidRDefault="005C0408">
            <w:pPr>
              <w:pStyle w:val="TableParagraph"/>
              <w:ind w:left="83" w:right="2814"/>
              <w:rPr>
                <w:b/>
                <w:sz w:val="24"/>
              </w:rPr>
            </w:pPr>
            <w:r>
              <w:rPr>
                <w:spacing w:val="-60"/>
                <w:sz w:val="24"/>
                <w:u w:val="thick"/>
              </w:rPr>
              <w:t xml:space="preserve"> </w:t>
            </w:r>
            <w:r>
              <w:rPr>
                <w:b/>
                <w:sz w:val="24"/>
                <w:u w:val="thick"/>
              </w:rPr>
              <w:t>Öğrenme Çıktısı 3: Kalite ve yolcu memnuniyeti uygulamalarını açıkla</w:t>
            </w:r>
            <w:r>
              <w:rPr>
                <w:b/>
                <w:sz w:val="24"/>
                <w:u w:val="thick"/>
              </w:rPr>
              <w:t>r.</w:t>
            </w:r>
            <w:r>
              <w:rPr>
                <w:b/>
                <w:sz w:val="24"/>
              </w:rPr>
              <w:t xml:space="preserve"> Başarım Ölçütleri:</w:t>
            </w:r>
          </w:p>
          <w:p w:rsidR="007E647B" w:rsidRDefault="005C0408">
            <w:pPr>
              <w:pStyle w:val="TableParagraph"/>
              <w:numPr>
                <w:ilvl w:val="1"/>
                <w:numId w:val="9"/>
              </w:numPr>
              <w:tabs>
                <w:tab w:val="left" w:pos="385"/>
              </w:tabs>
              <w:ind w:right="73" w:firstLine="0"/>
              <w:rPr>
                <w:sz w:val="24"/>
              </w:rPr>
            </w:pPr>
            <w:r>
              <w:rPr>
                <w:sz w:val="24"/>
              </w:rPr>
              <w:t>: İlgili kurum ve meslek kuruluşlarınca belirlenen kaliteli hizmet ilke ve kuralları ile yolcu memnuniyetini sağlamak için alınabilecek tedbirleri</w:t>
            </w:r>
            <w:r>
              <w:rPr>
                <w:spacing w:val="3"/>
                <w:sz w:val="24"/>
              </w:rPr>
              <w:t xml:space="preserve"> </w:t>
            </w:r>
            <w:r>
              <w:rPr>
                <w:sz w:val="24"/>
              </w:rPr>
              <w:t>açıklar.</w:t>
            </w:r>
          </w:p>
          <w:p w:rsidR="007E647B" w:rsidRDefault="005C0408">
            <w:pPr>
              <w:pStyle w:val="TableParagraph"/>
              <w:numPr>
                <w:ilvl w:val="1"/>
                <w:numId w:val="9"/>
              </w:numPr>
              <w:tabs>
                <w:tab w:val="left" w:pos="385"/>
              </w:tabs>
              <w:ind w:right="75" w:firstLine="0"/>
              <w:rPr>
                <w:sz w:val="24"/>
              </w:rPr>
            </w:pPr>
            <w:r>
              <w:rPr>
                <w:sz w:val="24"/>
              </w:rPr>
              <w:t xml:space="preserve">: </w:t>
            </w:r>
            <w:r>
              <w:rPr>
                <w:spacing w:val="-3"/>
                <w:sz w:val="24"/>
              </w:rPr>
              <w:t xml:space="preserve">İş </w:t>
            </w:r>
            <w:r>
              <w:rPr>
                <w:sz w:val="24"/>
              </w:rPr>
              <w:t>süreci içerisinde oluşabilecek hata ve arızaların ortadan kaldırılmasına yönelik görevleri kapsamındaki işlemleri</w:t>
            </w:r>
            <w:r>
              <w:rPr>
                <w:spacing w:val="-1"/>
                <w:sz w:val="24"/>
              </w:rPr>
              <w:t xml:space="preserve"> </w:t>
            </w:r>
            <w:r>
              <w:rPr>
                <w:sz w:val="24"/>
              </w:rPr>
              <w:t>açıklar.</w:t>
            </w:r>
          </w:p>
        </w:tc>
      </w:tr>
      <w:tr w:rsidR="007E647B">
        <w:trPr>
          <w:trHeight w:val="395"/>
        </w:trPr>
        <w:tc>
          <w:tcPr>
            <w:tcW w:w="570" w:type="dxa"/>
            <w:shd w:val="clear" w:color="auto" w:fill="C5D9F0"/>
          </w:tcPr>
          <w:p w:rsidR="007E647B" w:rsidRDefault="005C0408">
            <w:pPr>
              <w:pStyle w:val="TableParagraph"/>
              <w:spacing w:line="273" w:lineRule="exact"/>
              <w:ind w:left="83"/>
              <w:rPr>
                <w:b/>
                <w:sz w:val="24"/>
              </w:rPr>
            </w:pPr>
            <w:r>
              <w:rPr>
                <w:b/>
                <w:sz w:val="24"/>
              </w:rPr>
              <w:t>8</w:t>
            </w:r>
          </w:p>
        </w:tc>
        <w:tc>
          <w:tcPr>
            <w:tcW w:w="9777" w:type="dxa"/>
            <w:gridSpan w:val="2"/>
            <w:shd w:val="clear" w:color="auto" w:fill="C5D9F0"/>
          </w:tcPr>
          <w:p w:rsidR="007E647B" w:rsidRDefault="005C0408">
            <w:pPr>
              <w:pStyle w:val="TableParagraph"/>
              <w:spacing w:line="273" w:lineRule="exact"/>
              <w:ind w:left="140"/>
              <w:rPr>
                <w:b/>
                <w:sz w:val="24"/>
              </w:rPr>
            </w:pPr>
            <w:r>
              <w:rPr>
                <w:b/>
                <w:sz w:val="24"/>
              </w:rPr>
              <w:t>ÖLÇME VE DEĞERLENDİRME</w:t>
            </w:r>
          </w:p>
        </w:tc>
      </w:tr>
      <w:tr w:rsidR="007E647B">
        <w:trPr>
          <w:trHeight w:val="397"/>
        </w:trPr>
        <w:tc>
          <w:tcPr>
            <w:tcW w:w="10347" w:type="dxa"/>
            <w:gridSpan w:val="3"/>
            <w:shd w:val="clear" w:color="auto" w:fill="C5D9F0"/>
          </w:tcPr>
          <w:p w:rsidR="007E647B" w:rsidRDefault="005C0408">
            <w:pPr>
              <w:pStyle w:val="TableParagraph"/>
              <w:spacing w:line="275" w:lineRule="exact"/>
              <w:ind w:left="143"/>
              <w:rPr>
                <w:b/>
                <w:sz w:val="24"/>
              </w:rPr>
            </w:pPr>
            <w:r>
              <w:rPr>
                <w:b/>
                <w:sz w:val="24"/>
              </w:rPr>
              <w:t>8 a) Teorik Sınav</w:t>
            </w:r>
          </w:p>
        </w:tc>
      </w:tr>
      <w:tr w:rsidR="007E647B">
        <w:trPr>
          <w:trHeight w:val="2052"/>
        </w:trPr>
        <w:tc>
          <w:tcPr>
            <w:tcW w:w="10347" w:type="dxa"/>
            <w:gridSpan w:val="3"/>
          </w:tcPr>
          <w:p w:rsidR="007E647B" w:rsidRDefault="005C0408">
            <w:pPr>
              <w:pStyle w:val="TableParagraph"/>
              <w:ind w:left="83" w:right="71"/>
              <w:jc w:val="both"/>
              <w:rPr>
                <w:sz w:val="24"/>
              </w:rPr>
            </w:pPr>
            <w:r>
              <w:rPr>
                <w:sz w:val="24"/>
              </w:rPr>
              <w:t>Çoktan Seçmeli Sınav (T1): A1 birimine yönelik teorik sınav Ek A1-2’de yer alan “Bilgiler” kontrol listesine göre gerçekleştirilir. Teorik sınavda adaylara en az yirmi (20) soruluk 4 seçenekli çoktan seçmeli ve her biri eşit puan değerinde yazılı sınav uyg</w:t>
            </w:r>
            <w:r>
              <w:rPr>
                <w:sz w:val="24"/>
              </w:rPr>
              <w:t>ulanır. Çoktan seçmeli sorularla düzenlenmiş sınavda yanlış cevaplandırılan sorulardan herhangi bir puan indirimi yapılmaz. Sınavda adaylara her soru için ortalama iki (2) dakika zaman verilir. Yazılı sınavda soruların en az % 60’ına doğru yanıt veren aday</w:t>
            </w:r>
            <w:r>
              <w:rPr>
                <w:sz w:val="24"/>
              </w:rPr>
              <w:t xml:space="preserve"> başarılı sayılır. Sınav soruları, bu birimde teorik sınav ile ölçülmesi öngörülen tüm bilgi ifadelerini (Ek A1-2) ölçmelidir.</w:t>
            </w:r>
          </w:p>
        </w:tc>
      </w:tr>
      <w:tr w:rsidR="007E647B">
        <w:trPr>
          <w:trHeight w:val="398"/>
        </w:trPr>
        <w:tc>
          <w:tcPr>
            <w:tcW w:w="10347" w:type="dxa"/>
            <w:gridSpan w:val="3"/>
            <w:shd w:val="clear" w:color="auto" w:fill="C5D9F0"/>
          </w:tcPr>
          <w:p w:rsidR="007E647B" w:rsidRDefault="005C0408">
            <w:pPr>
              <w:pStyle w:val="TableParagraph"/>
              <w:spacing w:line="273" w:lineRule="exact"/>
              <w:ind w:left="143"/>
              <w:rPr>
                <w:b/>
                <w:sz w:val="24"/>
              </w:rPr>
            </w:pPr>
            <w:r>
              <w:rPr>
                <w:b/>
                <w:sz w:val="24"/>
              </w:rPr>
              <w:t>8 b) Performansa Dayalı Sınav</w:t>
            </w:r>
          </w:p>
        </w:tc>
      </w:tr>
      <w:tr w:rsidR="007E647B">
        <w:trPr>
          <w:trHeight w:val="947"/>
        </w:trPr>
        <w:tc>
          <w:tcPr>
            <w:tcW w:w="10347" w:type="dxa"/>
            <w:gridSpan w:val="3"/>
          </w:tcPr>
          <w:p w:rsidR="007E647B" w:rsidRDefault="005C0408">
            <w:pPr>
              <w:pStyle w:val="TableParagraph"/>
              <w:ind w:left="83" w:right="79"/>
              <w:jc w:val="both"/>
              <w:rPr>
                <w:sz w:val="24"/>
              </w:rPr>
            </w:pPr>
            <w:r>
              <w:rPr>
                <w:sz w:val="24"/>
              </w:rPr>
              <w:t>Bu birime yönelik beceri ve yetkinlik ifadeleri diğer birimlerin beceri ve yetkinlik kontrol listelerinde tanımlanmış olup, bu kapsamda söz konusu beceri ve yetkinlik ifadelerinin ölçme ve değerlendirmesi yapılır.</w:t>
            </w:r>
          </w:p>
        </w:tc>
      </w:tr>
      <w:tr w:rsidR="007E647B">
        <w:trPr>
          <w:trHeight w:val="395"/>
        </w:trPr>
        <w:tc>
          <w:tcPr>
            <w:tcW w:w="10347" w:type="dxa"/>
            <w:gridSpan w:val="3"/>
            <w:shd w:val="clear" w:color="auto" w:fill="C5D9F0"/>
          </w:tcPr>
          <w:p w:rsidR="007E647B" w:rsidRDefault="005C0408">
            <w:pPr>
              <w:pStyle w:val="TableParagraph"/>
              <w:spacing w:line="273" w:lineRule="exact"/>
              <w:ind w:left="143"/>
              <w:rPr>
                <w:b/>
                <w:sz w:val="24"/>
              </w:rPr>
            </w:pPr>
            <w:r>
              <w:rPr>
                <w:b/>
                <w:sz w:val="24"/>
              </w:rPr>
              <w:t>8 c) Ölçme ve Değerlendirmeye İlişkin Diğ</w:t>
            </w:r>
            <w:r>
              <w:rPr>
                <w:b/>
                <w:sz w:val="24"/>
              </w:rPr>
              <w:t>er Koşullar</w:t>
            </w:r>
          </w:p>
        </w:tc>
      </w:tr>
    </w:tbl>
    <w:p w:rsidR="007E647B" w:rsidRDefault="007E647B">
      <w:pPr>
        <w:spacing w:line="273" w:lineRule="exact"/>
        <w:rPr>
          <w:sz w:val="24"/>
        </w:rPr>
        <w:sectPr w:rsidR="007E647B">
          <w:headerReference w:type="default" r:id="rId12"/>
          <w:footerReference w:type="default" r:id="rId13"/>
          <w:pgSz w:w="11910" w:h="16840"/>
          <w:pgMar w:top="800" w:right="660" w:bottom="760" w:left="660" w:header="569" w:footer="578" w:gutter="0"/>
          <w:pgNumType w:start="3"/>
          <w:cols w:space="708"/>
        </w:sectPr>
      </w:pPr>
    </w:p>
    <w:p w:rsidR="007E647B" w:rsidRDefault="007E647B">
      <w:pPr>
        <w:pStyle w:val="GvdeMetni"/>
        <w:spacing w:before="8" w:after="1"/>
        <w:rPr>
          <w:b/>
          <w:sz w:val="27"/>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042"/>
        <w:gridCol w:w="5739"/>
      </w:tblGrid>
      <w:tr w:rsidR="007E647B">
        <w:trPr>
          <w:trHeight w:val="397"/>
        </w:trPr>
        <w:tc>
          <w:tcPr>
            <w:tcW w:w="10348" w:type="dxa"/>
            <w:gridSpan w:val="3"/>
          </w:tcPr>
          <w:p w:rsidR="007E647B" w:rsidRDefault="005C0408">
            <w:pPr>
              <w:pStyle w:val="TableParagraph"/>
              <w:spacing w:line="270" w:lineRule="exact"/>
              <w:ind w:left="83"/>
              <w:rPr>
                <w:sz w:val="24"/>
              </w:rPr>
            </w:pPr>
            <w:r>
              <w:rPr>
                <w:sz w:val="24"/>
              </w:rPr>
              <w:t>Yeterlilik biriminin geçerlilik süresi birimin başarıldığı tarihten itibaren 2 yıldır.</w:t>
            </w:r>
          </w:p>
        </w:tc>
      </w:tr>
      <w:tr w:rsidR="007E647B">
        <w:trPr>
          <w:trHeight w:val="947"/>
        </w:trPr>
        <w:tc>
          <w:tcPr>
            <w:tcW w:w="567" w:type="dxa"/>
            <w:shd w:val="clear" w:color="auto" w:fill="C5D9F0"/>
          </w:tcPr>
          <w:p w:rsidR="007E647B" w:rsidRDefault="007E647B">
            <w:pPr>
              <w:pStyle w:val="TableParagraph"/>
              <w:spacing w:before="8"/>
              <w:rPr>
                <w:b/>
                <w:sz w:val="23"/>
              </w:rPr>
            </w:pPr>
          </w:p>
          <w:p w:rsidR="007E647B" w:rsidRDefault="005C0408">
            <w:pPr>
              <w:pStyle w:val="TableParagraph"/>
              <w:ind w:left="83"/>
              <w:rPr>
                <w:b/>
                <w:sz w:val="24"/>
              </w:rPr>
            </w:pPr>
            <w:r>
              <w:rPr>
                <w:b/>
                <w:sz w:val="24"/>
              </w:rPr>
              <w:t>9</w:t>
            </w:r>
          </w:p>
        </w:tc>
        <w:tc>
          <w:tcPr>
            <w:tcW w:w="4042" w:type="dxa"/>
            <w:shd w:val="clear" w:color="auto" w:fill="C5D9F0"/>
          </w:tcPr>
          <w:p w:rsidR="007E647B" w:rsidRDefault="005C0408">
            <w:pPr>
              <w:pStyle w:val="TableParagraph"/>
              <w:ind w:left="83" w:right="1181" w:firstLine="60"/>
              <w:rPr>
                <w:b/>
                <w:sz w:val="24"/>
              </w:rPr>
            </w:pPr>
            <w:r>
              <w:rPr>
                <w:b/>
                <w:sz w:val="24"/>
              </w:rPr>
              <w:t>YETERLİLİK BİRİMİNİ GELİŞTİREN</w:t>
            </w:r>
          </w:p>
          <w:p w:rsidR="007E647B" w:rsidRDefault="005C0408">
            <w:pPr>
              <w:pStyle w:val="TableParagraph"/>
              <w:ind w:left="143"/>
              <w:rPr>
                <w:b/>
                <w:sz w:val="24"/>
              </w:rPr>
            </w:pPr>
            <w:r>
              <w:rPr>
                <w:b/>
                <w:sz w:val="24"/>
              </w:rPr>
              <w:t>KURUM/KURULUŞ(LAR)</w:t>
            </w:r>
          </w:p>
        </w:tc>
        <w:tc>
          <w:tcPr>
            <w:tcW w:w="5739" w:type="dxa"/>
          </w:tcPr>
          <w:p w:rsidR="007E647B" w:rsidRDefault="007E647B">
            <w:pPr>
              <w:pStyle w:val="TableParagraph"/>
              <w:spacing w:before="3"/>
              <w:rPr>
                <w:b/>
                <w:sz w:val="23"/>
              </w:rPr>
            </w:pPr>
          </w:p>
          <w:p w:rsidR="007E647B" w:rsidRDefault="005C0408">
            <w:pPr>
              <w:pStyle w:val="TableParagraph"/>
              <w:ind w:left="83"/>
              <w:rPr>
                <w:sz w:val="24"/>
              </w:rPr>
            </w:pPr>
            <w:r>
              <w:rPr>
                <w:sz w:val="24"/>
              </w:rPr>
              <w:t>Türkiye Şoförler ve Otomobilciler Federasyonu (TŞOF)</w:t>
            </w:r>
          </w:p>
        </w:tc>
      </w:tr>
      <w:tr w:rsidR="007E647B">
        <w:trPr>
          <w:trHeight w:val="947"/>
        </w:trPr>
        <w:tc>
          <w:tcPr>
            <w:tcW w:w="567" w:type="dxa"/>
            <w:shd w:val="clear" w:color="auto" w:fill="C5D9F0"/>
          </w:tcPr>
          <w:p w:rsidR="007E647B" w:rsidRDefault="007E647B">
            <w:pPr>
              <w:pStyle w:val="TableParagraph"/>
              <w:spacing w:before="8"/>
              <w:rPr>
                <w:b/>
                <w:sz w:val="23"/>
              </w:rPr>
            </w:pPr>
          </w:p>
          <w:p w:rsidR="007E647B" w:rsidRDefault="005C0408">
            <w:pPr>
              <w:pStyle w:val="TableParagraph"/>
              <w:ind w:left="83"/>
              <w:rPr>
                <w:b/>
                <w:sz w:val="24"/>
              </w:rPr>
            </w:pPr>
            <w:r>
              <w:rPr>
                <w:b/>
                <w:sz w:val="24"/>
              </w:rPr>
              <w:t>10</w:t>
            </w:r>
          </w:p>
        </w:tc>
        <w:tc>
          <w:tcPr>
            <w:tcW w:w="4042" w:type="dxa"/>
            <w:shd w:val="clear" w:color="auto" w:fill="C5D9F0"/>
          </w:tcPr>
          <w:p w:rsidR="007E647B" w:rsidRDefault="005C0408">
            <w:pPr>
              <w:pStyle w:val="TableParagraph"/>
              <w:ind w:left="83" w:right="1181" w:firstLine="60"/>
              <w:rPr>
                <w:b/>
                <w:sz w:val="24"/>
              </w:rPr>
            </w:pPr>
            <w:r>
              <w:rPr>
                <w:b/>
                <w:sz w:val="24"/>
              </w:rPr>
              <w:t>YETERLİLİK BİRİMİNİ DOĞRULAYAN</w:t>
            </w:r>
          </w:p>
          <w:p w:rsidR="007E647B" w:rsidRDefault="005C0408">
            <w:pPr>
              <w:pStyle w:val="TableParagraph"/>
              <w:ind w:left="143"/>
              <w:rPr>
                <w:b/>
                <w:sz w:val="24"/>
              </w:rPr>
            </w:pPr>
            <w:r>
              <w:rPr>
                <w:b/>
                <w:sz w:val="24"/>
              </w:rPr>
              <w:t>SEKTÖR KOMİTESİ</w:t>
            </w:r>
          </w:p>
        </w:tc>
        <w:tc>
          <w:tcPr>
            <w:tcW w:w="5739" w:type="dxa"/>
          </w:tcPr>
          <w:p w:rsidR="007E647B" w:rsidRDefault="007E647B">
            <w:pPr>
              <w:pStyle w:val="TableParagraph"/>
              <w:spacing w:before="3"/>
              <w:rPr>
                <w:b/>
                <w:sz w:val="23"/>
              </w:rPr>
            </w:pPr>
          </w:p>
          <w:p w:rsidR="007E647B" w:rsidRDefault="005C0408">
            <w:pPr>
              <w:pStyle w:val="TableParagraph"/>
              <w:ind w:left="83"/>
              <w:rPr>
                <w:sz w:val="24"/>
              </w:rPr>
            </w:pPr>
            <w:r>
              <w:rPr>
                <w:sz w:val="24"/>
              </w:rPr>
              <w:t>MYK Ulaştırma, Lojistik ve Haberleşme Sektör Komitesi</w:t>
            </w:r>
          </w:p>
        </w:tc>
      </w:tr>
      <w:tr w:rsidR="007E647B">
        <w:trPr>
          <w:trHeight w:val="674"/>
        </w:trPr>
        <w:tc>
          <w:tcPr>
            <w:tcW w:w="567" w:type="dxa"/>
            <w:shd w:val="clear" w:color="auto" w:fill="C5D9F0"/>
          </w:tcPr>
          <w:p w:rsidR="007E647B" w:rsidRDefault="005C0408">
            <w:pPr>
              <w:pStyle w:val="TableParagraph"/>
              <w:spacing w:before="135"/>
              <w:ind w:left="83"/>
              <w:rPr>
                <w:b/>
                <w:sz w:val="24"/>
              </w:rPr>
            </w:pPr>
            <w:r>
              <w:rPr>
                <w:b/>
                <w:sz w:val="24"/>
              </w:rPr>
              <w:t>11</w:t>
            </w:r>
          </w:p>
        </w:tc>
        <w:tc>
          <w:tcPr>
            <w:tcW w:w="4042" w:type="dxa"/>
            <w:shd w:val="clear" w:color="auto" w:fill="C5D9F0"/>
          </w:tcPr>
          <w:p w:rsidR="007E647B" w:rsidRDefault="005C0408">
            <w:pPr>
              <w:pStyle w:val="TableParagraph"/>
              <w:ind w:left="83" w:right="182" w:firstLine="60"/>
              <w:rPr>
                <w:b/>
                <w:sz w:val="24"/>
              </w:rPr>
            </w:pPr>
            <w:r>
              <w:rPr>
                <w:b/>
                <w:sz w:val="24"/>
              </w:rPr>
              <w:t>MYK YÖNETİM KURULU ONAY TARİHİ VE SAYISI</w:t>
            </w:r>
          </w:p>
        </w:tc>
        <w:tc>
          <w:tcPr>
            <w:tcW w:w="5739" w:type="dxa"/>
          </w:tcPr>
          <w:p w:rsidR="007E647B" w:rsidRDefault="005C0408">
            <w:pPr>
              <w:pStyle w:val="TableParagraph"/>
              <w:spacing w:before="131"/>
              <w:ind w:left="83"/>
              <w:rPr>
                <w:sz w:val="24"/>
              </w:rPr>
            </w:pPr>
            <w:r>
              <w:rPr>
                <w:sz w:val="24"/>
              </w:rPr>
              <w:t>18.10.2017 Tarih ve 2017/87 No’lu Karar</w:t>
            </w:r>
          </w:p>
        </w:tc>
      </w:tr>
    </w:tbl>
    <w:p w:rsidR="007E647B" w:rsidRDefault="007E647B">
      <w:pPr>
        <w:pStyle w:val="GvdeMetni"/>
        <w:rPr>
          <w:b/>
          <w:sz w:val="20"/>
        </w:rPr>
      </w:pPr>
    </w:p>
    <w:p w:rsidR="007E647B" w:rsidRDefault="007E647B">
      <w:pPr>
        <w:pStyle w:val="GvdeMetni"/>
        <w:rPr>
          <w:b/>
          <w:sz w:val="20"/>
        </w:rPr>
      </w:pPr>
    </w:p>
    <w:p w:rsidR="007E647B" w:rsidRDefault="005C0408">
      <w:pPr>
        <w:pStyle w:val="Balk2"/>
        <w:spacing w:before="210"/>
        <w:ind w:right="1810"/>
        <w:jc w:val="center"/>
      </w:pPr>
      <w:r>
        <w:t>YETERLİLİK BİRİMİ EKLERİ</w:t>
      </w:r>
    </w:p>
    <w:p w:rsidR="007E647B" w:rsidRDefault="005C0408">
      <w:pPr>
        <w:pStyle w:val="GvdeMetni"/>
        <w:spacing w:before="115"/>
        <w:ind w:left="758"/>
      </w:pPr>
      <w:r>
        <w:rPr>
          <w:b/>
        </w:rPr>
        <w:t xml:space="preserve">EK A1-1: </w:t>
      </w:r>
      <w:r>
        <w:t>Yeterlilik Biriminin Kazandırılması için Tavsiye Edilen Eğitime İlişkin Bilgiler</w:t>
      </w:r>
    </w:p>
    <w:p w:rsidR="007E647B" w:rsidRDefault="005C0408">
      <w:pPr>
        <w:pStyle w:val="ListeParagraf"/>
        <w:numPr>
          <w:ilvl w:val="0"/>
          <w:numId w:val="8"/>
        </w:numPr>
        <w:tabs>
          <w:tab w:val="left" w:pos="1119"/>
        </w:tabs>
        <w:spacing w:before="119" w:line="240" w:lineRule="auto"/>
        <w:ind w:hanging="361"/>
      </w:pPr>
      <w:r>
        <w:t>İSG ve acil durum</w:t>
      </w:r>
      <w:r>
        <w:rPr>
          <w:spacing w:val="-6"/>
        </w:rPr>
        <w:t xml:space="preserve"> </w:t>
      </w:r>
      <w:r>
        <w:t>uygulamaları</w:t>
      </w:r>
    </w:p>
    <w:p w:rsidR="007E647B" w:rsidRDefault="005C0408">
      <w:pPr>
        <w:pStyle w:val="ListeParagraf"/>
        <w:numPr>
          <w:ilvl w:val="1"/>
          <w:numId w:val="8"/>
        </w:numPr>
        <w:tabs>
          <w:tab w:val="left" w:pos="1467"/>
        </w:tabs>
        <w:spacing w:before="2"/>
        <w:ind w:hanging="349"/>
      </w:pPr>
      <w:r>
        <w:t>İş sağlığı ve güvenliği</w:t>
      </w:r>
      <w:r>
        <w:rPr>
          <w:spacing w:val="4"/>
        </w:rPr>
        <w:t xml:space="preserve"> </w:t>
      </w:r>
      <w:r>
        <w:t>önlemleri</w:t>
      </w:r>
    </w:p>
    <w:p w:rsidR="007E647B" w:rsidRDefault="005C0408">
      <w:pPr>
        <w:pStyle w:val="ListeParagraf"/>
        <w:numPr>
          <w:ilvl w:val="1"/>
          <w:numId w:val="8"/>
        </w:numPr>
        <w:tabs>
          <w:tab w:val="left" w:pos="1467"/>
        </w:tabs>
        <w:ind w:hanging="349"/>
      </w:pPr>
      <w:r>
        <w:t>Koruma ve acil durum müdahale ekipmanının güvenli</w:t>
      </w:r>
      <w:r>
        <w:rPr>
          <w:spacing w:val="-5"/>
        </w:rPr>
        <w:t xml:space="preserve"> </w:t>
      </w:r>
      <w:r>
        <w:t>kullanımı</w:t>
      </w:r>
    </w:p>
    <w:p w:rsidR="007E647B" w:rsidRDefault="005C0408">
      <w:pPr>
        <w:pStyle w:val="ListeParagraf"/>
        <w:numPr>
          <w:ilvl w:val="1"/>
          <w:numId w:val="8"/>
        </w:numPr>
        <w:tabs>
          <w:tab w:val="left" w:pos="1467"/>
        </w:tabs>
        <w:spacing w:before="1"/>
        <w:ind w:hanging="349"/>
      </w:pPr>
      <w:r>
        <w:t>Acil durum</w:t>
      </w:r>
      <w:r>
        <w:rPr>
          <w:spacing w:val="-4"/>
        </w:rPr>
        <w:t xml:space="preserve"> </w:t>
      </w:r>
      <w:r>
        <w:t>talimatları</w:t>
      </w:r>
    </w:p>
    <w:p w:rsidR="007E647B" w:rsidRDefault="005C0408">
      <w:pPr>
        <w:pStyle w:val="ListeParagraf"/>
        <w:numPr>
          <w:ilvl w:val="0"/>
          <w:numId w:val="8"/>
        </w:numPr>
        <w:tabs>
          <w:tab w:val="left" w:pos="1119"/>
        </w:tabs>
        <w:ind w:hanging="361"/>
      </w:pPr>
      <w:r>
        <w:t>Çevre koruma</w:t>
      </w:r>
      <w:r>
        <w:rPr>
          <w:spacing w:val="-1"/>
        </w:rPr>
        <w:t xml:space="preserve"> </w:t>
      </w:r>
      <w:r>
        <w:t>önlemleri</w:t>
      </w:r>
    </w:p>
    <w:p w:rsidR="007E647B" w:rsidRDefault="005C0408">
      <w:pPr>
        <w:pStyle w:val="ListeParagraf"/>
        <w:numPr>
          <w:ilvl w:val="1"/>
          <w:numId w:val="8"/>
        </w:numPr>
        <w:tabs>
          <w:tab w:val="left" w:pos="1467"/>
        </w:tabs>
        <w:spacing w:before="1"/>
        <w:ind w:hanging="349"/>
      </w:pPr>
      <w:r>
        <w:t>Doğal kaynakların verimli</w:t>
      </w:r>
      <w:r>
        <w:rPr>
          <w:spacing w:val="-2"/>
        </w:rPr>
        <w:t xml:space="preserve"> </w:t>
      </w:r>
      <w:r>
        <w:t>kullanımı</w:t>
      </w:r>
    </w:p>
    <w:p w:rsidR="007E647B" w:rsidRDefault="005C0408">
      <w:pPr>
        <w:pStyle w:val="ListeParagraf"/>
        <w:numPr>
          <w:ilvl w:val="1"/>
          <w:numId w:val="8"/>
        </w:numPr>
        <w:tabs>
          <w:tab w:val="left" w:pos="1467"/>
        </w:tabs>
        <w:ind w:hanging="349"/>
      </w:pPr>
      <w:r>
        <w:t>Çevresel risk</w:t>
      </w:r>
      <w:r>
        <w:rPr>
          <w:spacing w:val="-5"/>
        </w:rPr>
        <w:t xml:space="preserve"> </w:t>
      </w:r>
      <w:r>
        <w:t>faktörleri</w:t>
      </w:r>
    </w:p>
    <w:p w:rsidR="007E647B" w:rsidRDefault="005C0408">
      <w:pPr>
        <w:pStyle w:val="ListeParagraf"/>
        <w:numPr>
          <w:ilvl w:val="0"/>
          <w:numId w:val="8"/>
        </w:numPr>
        <w:tabs>
          <w:tab w:val="left" w:pos="1119"/>
        </w:tabs>
        <w:ind w:hanging="361"/>
      </w:pPr>
      <w:r>
        <w:t>Kalite ve yolcu memnuniyeti uygulamaları</w:t>
      </w:r>
    </w:p>
    <w:p w:rsidR="007E647B" w:rsidRDefault="005C0408">
      <w:pPr>
        <w:pStyle w:val="ListeParagraf"/>
        <w:numPr>
          <w:ilvl w:val="1"/>
          <w:numId w:val="8"/>
        </w:numPr>
        <w:tabs>
          <w:tab w:val="left" w:pos="1467"/>
        </w:tabs>
        <w:spacing w:before="2"/>
        <w:ind w:hanging="349"/>
      </w:pPr>
      <w:r>
        <w:t>Kaliteli hizmet ilke ve</w:t>
      </w:r>
      <w:r>
        <w:rPr>
          <w:spacing w:val="1"/>
        </w:rPr>
        <w:t xml:space="preserve"> </w:t>
      </w:r>
      <w:r>
        <w:t>kuralları</w:t>
      </w:r>
    </w:p>
    <w:p w:rsidR="007E647B" w:rsidRDefault="005C0408">
      <w:pPr>
        <w:pStyle w:val="ListeParagraf"/>
        <w:numPr>
          <w:ilvl w:val="1"/>
          <w:numId w:val="8"/>
        </w:numPr>
        <w:tabs>
          <w:tab w:val="left" w:pos="1467"/>
        </w:tabs>
        <w:ind w:hanging="349"/>
      </w:pPr>
      <w:r>
        <w:t>Yolc</w:t>
      </w:r>
      <w:r>
        <w:t>u memnuniyeti uygulamaları</w:t>
      </w:r>
    </w:p>
    <w:p w:rsidR="007E647B" w:rsidRDefault="007E647B">
      <w:pPr>
        <w:pStyle w:val="GvdeMetni"/>
        <w:spacing w:before="5"/>
        <w:rPr>
          <w:sz w:val="32"/>
        </w:rPr>
      </w:pPr>
    </w:p>
    <w:p w:rsidR="007E647B" w:rsidRDefault="005C0408">
      <w:pPr>
        <w:pStyle w:val="GvdeMetni"/>
        <w:ind w:left="758"/>
      </w:pPr>
      <w:r>
        <w:rPr>
          <w:b/>
        </w:rPr>
        <w:t xml:space="preserve">EK A1-2: </w:t>
      </w:r>
      <w:r>
        <w:t>Yeterlilik Biriminin Ölçme ve Değerlendirmesinde Kullanılacak Kontrol Listesi</w:t>
      </w:r>
    </w:p>
    <w:p w:rsidR="007E647B" w:rsidRDefault="005C0408">
      <w:pPr>
        <w:pStyle w:val="Balk2"/>
        <w:numPr>
          <w:ilvl w:val="0"/>
          <w:numId w:val="7"/>
        </w:numPr>
        <w:tabs>
          <w:tab w:val="left" w:pos="997"/>
        </w:tabs>
        <w:spacing w:before="125"/>
        <w:ind w:hanging="239"/>
      </w:pPr>
      <w:r>
        <w:t>BİLGİLER</w:t>
      </w:r>
    </w:p>
    <w:p w:rsidR="007E647B" w:rsidRDefault="007E647B">
      <w:pPr>
        <w:pStyle w:val="GvdeMetni"/>
        <w:rPr>
          <w:b/>
          <w:sz w:val="20"/>
        </w:rPr>
      </w:pPr>
    </w:p>
    <w:p w:rsidR="007E647B" w:rsidRDefault="007E647B">
      <w:pPr>
        <w:pStyle w:val="GvdeMetni"/>
        <w:rPr>
          <w:b/>
          <w:sz w:val="23"/>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7"/>
        <w:gridCol w:w="4823"/>
        <w:gridCol w:w="850"/>
        <w:gridCol w:w="1419"/>
        <w:gridCol w:w="1558"/>
      </w:tblGrid>
      <w:tr w:rsidR="007E647B">
        <w:trPr>
          <w:trHeight w:val="1012"/>
        </w:trPr>
        <w:tc>
          <w:tcPr>
            <w:tcW w:w="737" w:type="dxa"/>
            <w:shd w:val="clear" w:color="auto" w:fill="B8CCE3"/>
          </w:tcPr>
          <w:p w:rsidR="007E647B" w:rsidRDefault="007E647B">
            <w:pPr>
              <w:pStyle w:val="TableParagraph"/>
              <w:spacing w:before="9"/>
              <w:rPr>
                <w:b/>
                <w:sz w:val="32"/>
              </w:rPr>
            </w:pPr>
          </w:p>
          <w:p w:rsidR="007E647B" w:rsidRDefault="005C0408">
            <w:pPr>
              <w:pStyle w:val="TableParagraph"/>
              <w:ind w:right="222"/>
              <w:jc w:val="right"/>
              <w:rPr>
                <w:b/>
              </w:rPr>
            </w:pPr>
            <w:r>
              <w:rPr>
                <w:b/>
              </w:rPr>
              <w:t>No</w:t>
            </w:r>
          </w:p>
        </w:tc>
        <w:tc>
          <w:tcPr>
            <w:tcW w:w="4823" w:type="dxa"/>
            <w:shd w:val="clear" w:color="auto" w:fill="B8CCE3"/>
          </w:tcPr>
          <w:p w:rsidR="007E647B" w:rsidRDefault="007E647B">
            <w:pPr>
              <w:pStyle w:val="TableParagraph"/>
              <w:spacing w:before="9"/>
              <w:rPr>
                <w:b/>
                <w:sz w:val="32"/>
              </w:rPr>
            </w:pPr>
          </w:p>
          <w:p w:rsidR="007E647B" w:rsidRDefault="005C0408">
            <w:pPr>
              <w:pStyle w:val="TableParagraph"/>
              <w:ind w:left="1825" w:right="1816"/>
              <w:jc w:val="center"/>
              <w:rPr>
                <w:b/>
              </w:rPr>
            </w:pPr>
            <w:r>
              <w:rPr>
                <w:b/>
              </w:rPr>
              <w:t>Bilgi İfadesi</w:t>
            </w:r>
          </w:p>
        </w:tc>
        <w:tc>
          <w:tcPr>
            <w:tcW w:w="850" w:type="dxa"/>
            <w:shd w:val="clear" w:color="auto" w:fill="B8CCE3"/>
          </w:tcPr>
          <w:p w:rsidR="007E647B" w:rsidRDefault="005C0408">
            <w:pPr>
              <w:pStyle w:val="TableParagraph"/>
              <w:spacing w:before="125" w:line="252" w:lineRule="exact"/>
              <w:ind w:left="176"/>
              <w:rPr>
                <w:b/>
              </w:rPr>
            </w:pPr>
            <w:r>
              <w:rPr>
                <w:b/>
              </w:rPr>
              <w:t>UMS</w:t>
            </w:r>
          </w:p>
          <w:p w:rsidR="007E647B" w:rsidRDefault="005C0408">
            <w:pPr>
              <w:pStyle w:val="TableParagraph"/>
              <w:ind w:left="109" w:right="87" w:firstLine="93"/>
              <w:rPr>
                <w:b/>
              </w:rPr>
            </w:pPr>
            <w:r>
              <w:rPr>
                <w:b/>
              </w:rPr>
              <w:t>İlgili Bölüm</w:t>
            </w:r>
          </w:p>
        </w:tc>
        <w:tc>
          <w:tcPr>
            <w:tcW w:w="1419" w:type="dxa"/>
            <w:shd w:val="clear" w:color="auto" w:fill="B8CCE3"/>
          </w:tcPr>
          <w:p w:rsidR="007E647B" w:rsidRDefault="005C0408">
            <w:pPr>
              <w:pStyle w:val="TableParagraph"/>
              <w:ind w:left="257" w:right="254"/>
              <w:jc w:val="center"/>
              <w:rPr>
                <w:b/>
              </w:rPr>
            </w:pPr>
            <w:r>
              <w:rPr>
                <w:b/>
              </w:rPr>
              <w:t>Yeterlilik Birimi Başarım</w:t>
            </w:r>
          </w:p>
          <w:p w:rsidR="007E647B" w:rsidRDefault="005C0408">
            <w:pPr>
              <w:pStyle w:val="TableParagraph"/>
              <w:spacing w:line="233" w:lineRule="exact"/>
              <w:ind w:left="257" w:right="250"/>
              <w:jc w:val="center"/>
              <w:rPr>
                <w:b/>
              </w:rPr>
            </w:pPr>
            <w:r>
              <w:rPr>
                <w:b/>
              </w:rPr>
              <w:t>Ölçütü</w:t>
            </w:r>
          </w:p>
        </w:tc>
        <w:tc>
          <w:tcPr>
            <w:tcW w:w="1558" w:type="dxa"/>
            <w:shd w:val="clear" w:color="auto" w:fill="B8CCE3"/>
          </w:tcPr>
          <w:p w:rsidR="007E647B" w:rsidRDefault="007E647B">
            <w:pPr>
              <w:pStyle w:val="TableParagraph"/>
              <w:spacing w:before="11"/>
              <w:rPr>
                <w:b/>
                <w:sz w:val="21"/>
              </w:rPr>
            </w:pPr>
          </w:p>
          <w:p w:rsidR="007E647B" w:rsidRDefault="005C0408">
            <w:pPr>
              <w:pStyle w:val="TableParagraph"/>
              <w:ind w:left="541" w:right="50" w:hanging="468"/>
              <w:rPr>
                <w:b/>
              </w:rPr>
            </w:pPr>
            <w:r>
              <w:rPr>
                <w:b/>
              </w:rPr>
              <w:t>Değerlendirme Aracı</w:t>
            </w:r>
          </w:p>
        </w:tc>
      </w:tr>
      <w:tr w:rsidR="007E647B">
        <w:trPr>
          <w:trHeight w:val="525"/>
        </w:trPr>
        <w:tc>
          <w:tcPr>
            <w:tcW w:w="737" w:type="dxa"/>
          </w:tcPr>
          <w:p w:rsidR="007E647B" w:rsidRDefault="005C0408">
            <w:pPr>
              <w:pStyle w:val="TableParagraph"/>
              <w:spacing w:before="111"/>
              <w:ind w:right="226"/>
              <w:jc w:val="right"/>
            </w:pPr>
            <w:r>
              <w:t>BG.1</w:t>
            </w:r>
          </w:p>
        </w:tc>
        <w:tc>
          <w:tcPr>
            <w:tcW w:w="4823" w:type="dxa"/>
          </w:tcPr>
          <w:p w:rsidR="007E647B" w:rsidRDefault="005C0408">
            <w:pPr>
              <w:pStyle w:val="TableParagraph"/>
              <w:spacing w:before="111"/>
              <w:ind w:left="28"/>
            </w:pPr>
            <w:r>
              <w:t>İş sağlığı ve güvenliği konusundaki mevzuatı sıralar.</w:t>
            </w:r>
          </w:p>
        </w:tc>
        <w:tc>
          <w:tcPr>
            <w:tcW w:w="850" w:type="dxa"/>
          </w:tcPr>
          <w:p w:rsidR="007E647B" w:rsidRDefault="005C0408">
            <w:pPr>
              <w:pStyle w:val="TableParagraph"/>
              <w:spacing w:before="111"/>
              <w:ind w:left="133" w:right="131"/>
              <w:jc w:val="center"/>
            </w:pPr>
            <w:r>
              <w:t>A.1.1</w:t>
            </w:r>
          </w:p>
        </w:tc>
        <w:tc>
          <w:tcPr>
            <w:tcW w:w="1419" w:type="dxa"/>
          </w:tcPr>
          <w:p w:rsidR="007E647B" w:rsidRDefault="005C0408">
            <w:pPr>
              <w:pStyle w:val="TableParagraph"/>
              <w:spacing w:before="111"/>
              <w:ind w:right="563"/>
              <w:jc w:val="right"/>
            </w:pPr>
            <w:r>
              <w:t>1.1</w:t>
            </w:r>
          </w:p>
        </w:tc>
        <w:tc>
          <w:tcPr>
            <w:tcW w:w="1558" w:type="dxa"/>
          </w:tcPr>
          <w:p w:rsidR="007E647B" w:rsidRDefault="005C0408">
            <w:pPr>
              <w:pStyle w:val="TableParagraph"/>
              <w:spacing w:before="111"/>
              <w:ind w:left="635" w:right="627"/>
              <w:jc w:val="center"/>
            </w:pPr>
            <w:r>
              <w:t>T1</w:t>
            </w:r>
          </w:p>
        </w:tc>
      </w:tr>
      <w:tr w:rsidR="007E647B">
        <w:trPr>
          <w:trHeight w:val="582"/>
        </w:trPr>
        <w:tc>
          <w:tcPr>
            <w:tcW w:w="737" w:type="dxa"/>
          </w:tcPr>
          <w:p w:rsidR="007E647B" w:rsidRDefault="005C0408">
            <w:pPr>
              <w:pStyle w:val="TableParagraph"/>
              <w:spacing w:before="140"/>
              <w:ind w:right="226"/>
              <w:jc w:val="right"/>
            </w:pPr>
            <w:r>
              <w:t>BG.2</w:t>
            </w:r>
          </w:p>
        </w:tc>
        <w:tc>
          <w:tcPr>
            <w:tcW w:w="4823" w:type="dxa"/>
          </w:tcPr>
          <w:p w:rsidR="007E647B" w:rsidRDefault="005C0408">
            <w:pPr>
              <w:pStyle w:val="TableParagraph"/>
              <w:spacing w:line="247" w:lineRule="exact"/>
              <w:ind w:left="28"/>
            </w:pPr>
            <w:r>
              <w:t>İş sağlığı ve güvenliği konusundaki prosedür ve</w:t>
            </w:r>
          </w:p>
          <w:p w:rsidR="007E647B" w:rsidRDefault="005C0408">
            <w:pPr>
              <w:pStyle w:val="TableParagraph"/>
              <w:spacing w:before="40"/>
              <w:ind w:left="28"/>
            </w:pPr>
            <w:r>
              <w:t>talimatları açıklar.</w:t>
            </w:r>
          </w:p>
        </w:tc>
        <w:tc>
          <w:tcPr>
            <w:tcW w:w="850" w:type="dxa"/>
          </w:tcPr>
          <w:p w:rsidR="007E647B" w:rsidRDefault="005C0408">
            <w:pPr>
              <w:pStyle w:val="TableParagraph"/>
              <w:spacing w:before="140"/>
              <w:ind w:left="133" w:right="131"/>
              <w:jc w:val="center"/>
            </w:pPr>
            <w:r>
              <w:t>A.1.1</w:t>
            </w:r>
          </w:p>
        </w:tc>
        <w:tc>
          <w:tcPr>
            <w:tcW w:w="1419" w:type="dxa"/>
          </w:tcPr>
          <w:p w:rsidR="007E647B" w:rsidRDefault="005C0408">
            <w:pPr>
              <w:pStyle w:val="TableParagraph"/>
              <w:spacing w:before="140"/>
              <w:ind w:right="563"/>
              <w:jc w:val="right"/>
            </w:pPr>
            <w:r>
              <w:t>1.1</w:t>
            </w:r>
          </w:p>
        </w:tc>
        <w:tc>
          <w:tcPr>
            <w:tcW w:w="1558" w:type="dxa"/>
          </w:tcPr>
          <w:p w:rsidR="007E647B" w:rsidRDefault="005C0408">
            <w:pPr>
              <w:pStyle w:val="TableParagraph"/>
              <w:spacing w:before="140"/>
              <w:ind w:left="635" w:right="627"/>
              <w:jc w:val="center"/>
            </w:pPr>
            <w:r>
              <w:t>T1</w:t>
            </w:r>
          </w:p>
        </w:tc>
      </w:tr>
      <w:tr w:rsidR="007E647B">
        <w:trPr>
          <w:trHeight w:val="582"/>
        </w:trPr>
        <w:tc>
          <w:tcPr>
            <w:tcW w:w="737" w:type="dxa"/>
          </w:tcPr>
          <w:p w:rsidR="007E647B" w:rsidRDefault="005C0408">
            <w:pPr>
              <w:pStyle w:val="TableParagraph"/>
              <w:spacing w:before="140"/>
              <w:ind w:right="226"/>
              <w:jc w:val="right"/>
            </w:pPr>
            <w:r>
              <w:t>BG.3</w:t>
            </w:r>
          </w:p>
        </w:tc>
        <w:tc>
          <w:tcPr>
            <w:tcW w:w="4823" w:type="dxa"/>
          </w:tcPr>
          <w:p w:rsidR="007E647B" w:rsidRDefault="005C0408">
            <w:pPr>
              <w:pStyle w:val="TableParagraph"/>
              <w:spacing w:before="32"/>
              <w:ind w:left="28" w:right="74"/>
            </w:pPr>
            <w:r>
              <w:t>Araçta bulundurulması gereken koruma ve acil  durum müdahale ekipmanını</w:t>
            </w:r>
            <w:r>
              <w:rPr>
                <w:spacing w:val="-4"/>
              </w:rPr>
              <w:t xml:space="preserve"> </w:t>
            </w:r>
            <w:r>
              <w:t>sıralar.</w:t>
            </w:r>
          </w:p>
        </w:tc>
        <w:tc>
          <w:tcPr>
            <w:tcW w:w="850" w:type="dxa"/>
          </w:tcPr>
          <w:p w:rsidR="007E647B" w:rsidRDefault="005C0408">
            <w:pPr>
              <w:pStyle w:val="TableParagraph"/>
              <w:spacing w:line="247" w:lineRule="exact"/>
              <w:ind w:left="176"/>
            </w:pPr>
            <w:r>
              <w:t>A.1.2</w:t>
            </w:r>
          </w:p>
          <w:p w:rsidR="007E647B" w:rsidRDefault="005C0408">
            <w:pPr>
              <w:pStyle w:val="TableParagraph"/>
              <w:spacing w:before="37"/>
              <w:ind w:left="176"/>
            </w:pPr>
            <w:r>
              <w:t>A.1.4</w:t>
            </w:r>
          </w:p>
        </w:tc>
        <w:tc>
          <w:tcPr>
            <w:tcW w:w="1419" w:type="dxa"/>
          </w:tcPr>
          <w:p w:rsidR="007E647B" w:rsidRDefault="005C0408">
            <w:pPr>
              <w:pStyle w:val="TableParagraph"/>
              <w:spacing w:before="140"/>
              <w:ind w:right="563"/>
              <w:jc w:val="right"/>
            </w:pPr>
            <w:r>
              <w:t>1.2</w:t>
            </w:r>
          </w:p>
        </w:tc>
        <w:tc>
          <w:tcPr>
            <w:tcW w:w="1558" w:type="dxa"/>
          </w:tcPr>
          <w:p w:rsidR="007E647B" w:rsidRDefault="005C0408">
            <w:pPr>
              <w:pStyle w:val="TableParagraph"/>
              <w:spacing w:before="140"/>
              <w:ind w:left="635" w:right="627"/>
              <w:jc w:val="center"/>
            </w:pPr>
            <w:r>
              <w:t>T1</w:t>
            </w:r>
          </w:p>
        </w:tc>
      </w:tr>
      <w:tr w:rsidR="007E647B">
        <w:trPr>
          <w:trHeight w:val="581"/>
        </w:trPr>
        <w:tc>
          <w:tcPr>
            <w:tcW w:w="737" w:type="dxa"/>
          </w:tcPr>
          <w:p w:rsidR="007E647B" w:rsidRDefault="005C0408">
            <w:pPr>
              <w:pStyle w:val="TableParagraph"/>
              <w:spacing w:before="138"/>
              <w:ind w:right="226"/>
              <w:jc w:val="right"/>
            </w:pPr>
            <w:r>
              <w:t>BG.4</w:t>
            </w:r>
          </w:p>
        </w:tc>
        <w:tc>
          <w:tcPr>
            <w:tcW w:w="4823" w:type="dxa"/>
          </w:tcPr>
          <w:p w:rsidR="007E647B" w:rsidRDefault="005C0408">
            <w:pPr>
              <w:pStyle w:val="TableParagraph"/>
              <w:spacing w:before="29" w:line="242" w:lineRule="auto"/>
              <w:ind w:left="28" w:right="74"/>
            </w:pPr>
            <w:r>
              <w:t>Araçta bulundurulması gereken koruma ve acil  durum müdahale ekipmanının kullanımını</w:t>
            </w:r>
            <w:r>
              <w:rPr>
                <w:spacing w:val="-9"/>
              </w:rPr>
              <w:t xml:space="preserve"> </w:t>
            </w:r>
            <w:r>
              <w:t>açıklar.</w:t>
            </w:r>
          </w:p>
        </w:tc>
        <w:tc>
          <w:tcPr>
            <w:tcW w:w="850" w:type="dxa"/>
          </w:tcPr>
          <w:p w:rsidR="007E647B" w:rsidRDefault="005C0408">
            <w:pPr>
              <w:pStyle w:val="TableParagraph"/>
              <w:spacing w:line="247" w:lineRule="exact"/>
              <w:ind w:left="176"/>
            </w:pPr>
            <w:r>
              <w:t>A.1.2</w:t>
            </w:r>
          </w:p>
          <w:p w:rsidR="007E647B" w:rsidRDefault="005C0408">
            <w:pPr>
              <w:pStyle w:val="TableParagraph"/>
              <w:spacing w:before="38"/>
              <w:ind w:left="176"/>
            </w:pPr>
            <w:r>
              <w:t>A.1.4</w:t>
            </w:r>
          </w:p>
        </w:tc>
        <w:tc>
          <w:tcPr>
            <w:tcW w:w="1419" w:type="dxa"/>
          </w:tcPr>
          <w:p w:rsidR="007E647B" w:rsidRDefault="005C0408">
            <w:pPr>
              <w:pStyle w:val="TableParagraph"/>
              <w:spacing w:before="138"/>
              <w:ind w:right="563"/>
              <w:jc w:val="right"/>
            </w:pPr>
            <w:r>
              <w:t>1.2</w:t>
            </w:r>
          </w:p>
        </w:tc>
        <w:tc>
          <w:tcPr>
            <w:tcW w:w="1558" w:type="dxa"/>
          </w:tcPr>
          <w:p w:rsidR="007E647B" w:rsidRDefault="005C0408">
            <w:pPr>
              <w:pStyle w:val="TableParagraph"/>
              <w:spacing w:before="138"/>
              <w:ind w:left="635" w:right="627"/>
              <w:jc w:val="center"/>
            </w:pPr>
            <w:r>
              <w:t>T1</w:t>
            </w:r>
          </w:p>
        </w:tc>
      </w:tr>
      <w:tr w:rsidR="007E647B">
        <w:trPr>
          <w:trHeight w:val="551"/>
        </w:trPr>
        <w:tc>
          <w:tcPr>
            <w:tcW w:w="737" w:type="dxa"/>
          </w:tcPr>
          <w:p w:rsidR="007E647B" w:rsidRDefault="005C0408">
            <w:pPr>
              <w:pStyle w:val="TableParagraph"/>
              <w:spacing w:before="123"/>
              <w:ind w:right="226"/>
              <w:jc w:val="right"/>
            </w:pPr>
            <w:r>
              <w:t>BG.5</w:t>
            </w:r>
          </w:p>
        </w:tc>
        <w:tc>
          <w:tcPr>
            <w:tcW w:w="4823" w:type="dxa"/>
          </w:tcPr>
          <w:p w:rsidR="007E647B" w:rsidRDefault="005C0408">
            <w:pPr>
              <w:pStyle w:val="TableParagraph"/>
              <w:spacing w:before="17"/>
              <w:ind w:left="28"/>
            </w:pPr>
            <w:r>
              <w:t>Araç kaynaklı tehlikelere karşı uygulanacak trafik ve güvenlik kurallarını sıralar.</w:t>
            </w:r>
          </w:p>
        </w:tc>
        <w:tc>
          <w:tcPr>
            <w:tcW w:w="850" w:type="dxa"/>
          </w:tcPr>
          <w:p w:rsidR="007E647B" w:rsidRDefault="005C0408">
            <w:pPr>
              <w:pStyle w:val="TableParagraph"/>
              <w:spacing w:before="123"/>
              <w:ind w:left="133" w:right="131"/>
              <w:jc w:val="center"/>
            </w:pPr>
            <w:r>
              <w:t>A.1.3</w:t>
            </w:r>
          </w:p>
        </w:tc>
        <w:tc>
          <w:tcPr>
            <w:tcW w:w="1419" w:type="dxa"/>
          </w:tcPr>
          <w:p w:rsidR="007E647B" w:rsidRDefault="005C0408">
            <w:pPr>
              <w:pStyle w:val="TableParagraph"/>
              <w:spacing w:before="123"/>
              <w:ind w:right="563"/>
              <w:jc w:val="right"/>
            </w:pPr>
            <w:r>
              <w:t>1.3</w:t>
            </w:r>
          </w:p>
        </w:tc>
        <w:tc>
          <w:tcPr>
            <w:tcW w:w="1558" w:type="dxa"/>
          </w:tcPr>
          <w:p w:rsidR="007E647B" w:rsidRDefault="005C0408">
            <w:pPr>
              <w:pStyle w:val="TableParagraph"/>
              <w:spacing w:before="123"/>
              <w:ind w:left="635" w:right="627"/>
              <w:jc w:val="center"/>
            </w:pPr>
            <w:r>
              <w:t>T1</w:t>
            </w:r>
          </w:p>
        </w:tc>
      </w:tr>
      <w:tr w:rsidR="007E647B">
        <w:trPr>
          <w:trHeight w:val="551"/>
        </w:trPr>
        <w:tc>
          <w:tcPr>
            <w:tcW w:w="737" w:type="dxa"/>
          </w:tcPr>
          <w:p w:rsidR="007E647B" w:rsidRDefault="005C0408">
            <w:pPr>
              <w:pStyle w:val="TableParagraph"/>
              <w:spacing w:before="123"/>
              <w:ind w:right="226"/>
              <w:jc w:val="right"/>
            </w:pPr>
            <w:r>
              <w:t>BG.6</w:t>
            </w:r>
          </w:p>
        </w:tc>
        <w:tc>
          <w:tcPr>
            <w:tcW w:w="4823" w:type="dxa"/>
          </w:tcPr>
          <w:p w:rsidR="007E647B" w:rsidRDefault="005C0408">
            <w:pPr>
              <w:pStyle w:val="TableParagraph"/>
              <w:spacing w:before="15"/>
              <w:ind w:left="28" w:right="74"/>
            </w:pPr>
            <w:r>
              <w:t>Yolcu kaynaklı tehlikelere karşı uygulanacak trafik ve güvenlik kurallarını</w:t>
            </w:r>
            <w:r>
              <w:rPr>
                <w:spacing w:val="-3"/>
              </w:rPr>
              <w:t xml:space="preserve"> </w:t>
            </w:r>
            <w:r>
              <w:t>sıralar.</w:t>
            </w:r>
          </w:p>
        </w:tc>
        <w:tc>
          <w:tcPr>
            <w:tcW w:w="850" w:type="dxa"/>
          </w:tcPr>
          <w:p w:rsidR="007E647B" w:rsidRDefault="005C0408">
            <w:pPr>
              <w:pStyle w:val="TableParagraph"/>
              <w:spacing w:before="123"/>
              <w:ind w:left="133" w:right="131"/>
              <w:jc w:val="center"/>
            </w:pPr>
            <w:r>
              <w:t>A.1.3</w:t>
            </w:r>
          </w:p>
        </w:tc>
        <w:tc>
          <w:tcPr>
            <w:tcW w:w="1419" w:type="dxa"/>
          </w:tcPr>
          <w:p w:rsidR="007E647B" w:rsidRDefault="005C0408">
            <w:pPr>
              <w:pStyle w:val="TableParagraph"/>
              <w:spacing w:before="123"/>
              <w:ind w:right="563"/>
              <w:jc w:val="right"/>
            </w:pPr>
            <w:r>
              <w:t>1.3</w:t>
            </w:r>
          </w:p>
        </w:tc>
        <w:tc>
          <w:tcPr>
            <w:tcW w:w="1558" w:type="dxa"/>
          </w:tcPr>
          <w:p w:rsidR="007E647B" w:rsidRDefault="005C0408">
            <w:pPr>
              <w:pStyle w:val="TableParagraph"/>
              <w:spacing w:before="123"/>
              <w:ind w:left="635" w:right="627"/>
              <w:jc w:val="center"/>
            </w:pPr>
            <w:r>
              <w:t>T1</w:t>
            </w:r>
          </w:p>
        </w:tc>
      </w:tr>
      <w:tr w:rsidR="007E647B">
        <w:trPr>
          <w:trHeight w:val="549"/>
        </w:trPr>
        <w:tc>
          <w:tcPr>
            <w:tcW w:w="737" w:type="dxa"/>
          </w:tcPr>
          <w:p w:rsidR="007E647B" w:rsidRDefault="005C0408">
            <w:pPr>
              <w:pStyle w:val="TableParagraph"/>
              <w:spacing w:before="123"/>
              <w:ind w:right="226"/>
              <w:jc w:val="right"/>
            </w:pPr>
            <w:r>
              <w:t>BG.7</w:t>
            </w:r>
          </w:p>
        </w:tc>
        <w:tc>
          <w:tcPr>
            <w:tcW w:w="4823" w:type="dxa"/>
          </w:tcPr>
          <w:p w:rsidR="007E647B" w:rsidRDefault="005C0408">
            <w:pPr>
              <w:pStyle w:val="TableParagraph"/>
              <w:spacing w:before="15"/>
              <w:ind w:left="28"/>
            </w:pPr>
            <w:r>
              <w:t>Trafik şartlarından oluşabilecek tehlikelere karşı uygulanacak trafik ve güvenlik kurallarını sıralar.</w:t>
            </w:r>
          </w:p>
        </w:tc>
        <w:tc>
          <w:tcPr>
            <w:tcW w:w="850" w:type="dxa"/>
          </w:tcPr>
          <w:p w:rsidR="007E647B" w:rsidRDefault="005C0408">
            <w:pPr>
              <w:pStyle w:val="TableParagraph"/>
              <w:spacing w:before="123"/>
              <w:ind w:left="133" w:right="131"/>
              <w:jc w:val="center"/>
            </w:pPr>
            <w:r>
              <w:t>A.1.3</w:t>
            </w:r>
          </w:p>
        </w:tc>
        <w:tc>
          <w:tcPr>
            <w:tcW w:w="1419" w:type="dxa"/>
          </w:tcPr>
          <w:p w:rsidR="007E647B" w:rsidRDefault="005C0408">
            <w:pPr>
              <w:pStyle w:val="TableParagraph"/>
              <w:spacing w:before="123"/>
              <w:ind w:right="563"/>
              <w:jc w:val="right"/>
            </w:pPr>
            <w:r>
              <w:t>1.3</w:t>
            </w:r>
          </w:p>
        </w:tc>
        <w:tc>
          <w:tcPr>
            <w:tcW w:w="1558" w:type="dxa"/>
          </w:tcPr>
          <w:p w:rsidR="007E647B" w:rsidRDefault="005C0408">
            <w:pPr>
              <w:pStyle w:val="TableParagraph"/>
              <w:spacing w:before="123"/>
              <w:ind w:left="635" w:right="627"/>
              <w:jc w:val="center"/>
            </w:pPr>
            <w:r>
              <w:t>T1</w:t>
            </w:r>
          </w:p>
        </w:tc>
      </w:tr>
      <w:tr w:rsidR="007E647B">
        <w:trPr>
          <w:trHeight w:val="551"/>
        </w:trPr>
        <w:tc>
          <w:tcPr>
            <w:tcW w:w="737" w:type="dxa"/>
          </w:tcPr>
          <w:p w:rsidR="007E647B" w:rsidRDefault="005C0408">
            <w:pPr>
              <w:pStyle w:val="TableParagraph"/>
              <w:spacing w:before="125"/>
              <w:ind w:right="227"/>
              <w:jc w:val="right"/>
            </w:pPr>
            <w:r>
              <w:t>BG.8</w:t>
            </w:r>
          </w:p>
        </w:tc>
        <w:tc>
          <w:tcPr>
            <w:tcW w:w="4823" w:type="dxa"/>
          </w:tcPr>
          <w:p w:rsidR="007E647B" w:rsidRDefault="005C0408">
            <w:pPr>
              <w:pStyle w:val="TableParagraph"/>
              <w:spacing w:before="144"/>
              <w:ind w:left="28"/>
            </w:pPr>
            <w:r>
              <w:t>Kaza halinde alınması gereken tedbiri açıklar.</w:t>
            </w:r>
          </w:p>
        </w:tc>
        <w:tc>
          <w:tcPr>
            <w:tcW w:w="850" w:type="dxa"/>
          </w:tcPr>
          <w:p w:rsidR="007E647B" w:rsidRDefault="005C0408">
            <w:pPr>
              <w:pStyle w:val="TableParagraph"/>
              <w:spacing w:before="125"/>
              <w:ind w:left="133" w:right="131"/>
              <w:jc w:val="center"/>
            </w:pPr>
            <w:r>
              <w:t>A.1.4</w:t>
            </w:r>
          </w:p>
        </w:tc>
        <w:tc>
          <w:tcPr>
            <w:tcW w:w="1419" w:type="dxa"/>
          </w:tcPr>
          <w:p w:rsidR="007E647B" w:rsidRDefault="005C0408">
            <w:pPr>
              <w:pStyle w:val="TableParagraph"/>
              <w:spacing w:before="125"/>
              <w:ind w:right="563"/>
              <w:jc w:val="right"/>
            </w:pPr>
            <w:r>
              <w:t>1.3</w:t>
            </w:r>
          </w:p>
        </w:tc>
        <w:tc>
          <w:tcPr>
            <w:tcW w:w="1558" w:type="dxa"/>
          </w:tcPr>
          <w:p w:rsidR="007E647B" w:rsidRDefault="005C0408">
            <w:pPr>
              <w:pStyle w:val="TableParagraph"/>
              <w:spacing w:before="125"/>
              <w:ind w:left="635" w:right="627"/>
              <w:jc w:val="center"/>
            </w:pPr>
            <w:r>
              <w:t>T1</w:t>
            </w:r>
          </w:p>
        </w:tc>
      </w:tr>
    </w:tbl>
    <w:p w:rsidR="007E647B" w:rsidRDefault="007E647B">
      <w:pPr>
        <w:jc w:val="center"/>
        <w:sectPr w:rsidR="007E647B">
          <w:pgSz w:w="11910" w:h="16840"/>
          <w:pgMar w:top="800" w:right="660" w:bottom="760" w:left="660" w:header="569" w:footer="578" w:gutter="0"/>
          <w:cols w:space="708"/>
        </w:sectPr>
      </w:pPr>
    </w:p>
    <w:p w:rsidR="007E647B" w:rsidRDefault="007E647B">
      <w:pPr>
        <w:pStyle w:val="GvdeMetni"/>
        <w:spacing w:before="8" w:after="1"/>
        <w:rPr>
          <w:b/>
          <w:sz w:val="27"/>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7"/>
        <w:gridCol w:w="4823"/>
        <w:gridCol w:w="850"/>
        <w:gridCol w:w="1419"/>
        <w:gridCol w:w="1558"/>
      </w:tblGrid>
      <w:tr w:rsidR="007E647B">
        <w:trPr>
          <w:trHeight w:val="1012"/>
        </w:trPr>
        <w:tc>
          <w:tcPr>
            <w:tcW w:w="737" w:type="dxa"/>
            <w:shd w:val="clear" w:color="auto" w:fill="B8CCE3"/>
          </w:tcPr>
          <w:p w:rsidR="007E647B" w:rsidRDefault="007E647B">
            <w:pPr>
              <w:pStyle w:val="TableParagraph"/>
              <w:rPr>
                <w:b/>
                <w:sz w:val="33"/>
              </w:rPr>
            </w:pPr>
          </w:p>
          <w:p w:rsidR="007E647B" w:rsidRDefault="005C0408">
            <w:pPr>
              <w:pStyle w:val="TableParagraph"/>
              <w:spacing w:before="1"/>
              <w:ind w:left="235"/>
              <w:rPr>
                <w:b/>
              </w:rPr>
            </w:pPr>
            <w:r>
              <w:rPr>
                <w:b/>
              </w:rPr>
              <w:t>No</w:t>
            </w:r>
          </w:p>
        </w:tc>
        <w:tc>
          <w:tcPr>
            <w:tcW w:w="4823" w:type="dxa"/>
            <w:shd w:val="clear" w:color="auto" w:fill="B8CCE3"/>
          </w:tcPr>
          <w:p w:rsidR="007E647B" w:rsidRDefault="007E647B">
            <w:pPr>
              <w:pStyle w:val="TableParagraph"/>
              <w:rPr>
                <w:b/>
                <w:sz w:val="33"/>
              </w:rPr>
            </w:pPr>
          </w:p>
          <w:p w:rsidR="007E647B" w:rsidRDefault="005C0408">
            <w:pPr>
              <w:pStyle w:val="TableParagraph"/>
              <w:spacing w:before="1"/>
              <w:ind w:left="1825" w:right="1816"/>
              <w:jc w:val="center"/>
              <w:rPr>
                <w:b/>
              </w:rPr>
            </w:pPr>
            <w:r>
              <w:rPr>
                <w:b/>
              </w:rPr>
              <w:t>Bilgi İfadesi</w:t>
            </w:r>
          </w:p>
        </w:tc>
        <w:tc>
          <w:tcPr>
            <w:tcW w:w="850" w:type="dxa"/>
            <w:shd w:val="clear" w:color="auto" w:fill="B8CCE3"/>
          </w:tcPr>
          <w:p w:rsidR="007E647B" w:rsidRDefault="005C0408">
            <w:pPr>
              <w:pStyle w:val="TableParagraph"/>
              <w:spacing w:before="125"/>
              <w:ind w:left="176"/>
              <w:rPr>
                <w:b/>
              </w:rPr>
            </w:pPr>
            <w:r>
              <w:rPr>
                <w:b/>
              </w:rPr>
              <w:t>UMS</w:t>
            </w:r>
          </w:p>
          <w:p w:rsidR="007E647B" w:rsidRDefault="005C0408">
            <w:pPr>
              <w:pStyle w:val="TableParagraph"/>
              <w:spacing w:before="2"/>
              <w:ind w:left="109" w:right="87" w:firstLine="93"/>
              <w:rPr>
                <w:b/>
              </w:rPr>
            </w:pPr>
            <w:r>
              <w:rPr>
                <w:b/>
              </w:rPr>
              <w:t>İlgili Bölüm</w:t>
            </w:r>
          </w:p>
        </w:tc>
        <w:tc>
          <w:tcPr>
            <w:tcW w:w="1419" w:type="dxa"/>
            <w:shd w:val="clear" w:color="auto" w:fill="B8CCE3"/>
          </w:tcPr>
          <w:p w:rsidR="007E647B" w:rsidRDefault="005C0408">
            <w:pPr>
              <w:pStyle w:val="TableParagraph"/>
              <w:spacing w:before="1"/>
              <w:ind w:left="257" w:right="254"/>
              <w:jc w:val="center"/>
              <w:rPr>
                <w:b/>
              </w:rPr>
            </w:pPr>
            <w:r>
              <w:rPr>
                <w:b/>
              </w:rPr>
              <w:t>Yeterlilik Birimi Başarım</w:t>
            </w:r>
          </w:p>
          <w:p w:rsidR="007E647B" w:rsidRDefault="005C0408">
            <w:pPr>
              <w:pStyle w:val="TableParagraph"/>
              <w:spacing w:line="233" w:lineRule="exact"/>
              <w:ind w:left="257" w:right="250"/>
              <w:jc w:val="center"/>
              <w:rPr>
                <w:b/>
              </w:rPr>
            </w:pPr>
            <w:r>
              <w:rPr>
                <w:b/>
              </w:rPr>
              <w:t>Ölçütü</w:t>
            </w:r>
          </w:p>
        </w:tc>
        <w:tc>
          <w:tcPr>
            <w:tcW w:w="1558" w:type="dxa"/>
            <w:shd w:val="clear" w:color="auto" w:fill="B8CCE3"/>
          </w:tcPr>
          <w:p w:rsidR="007E647B" w:rsidRDefault="007E647B">
            <w:pPr>
              <w:pStyle w:val="TableParagraph"/>
              <w:spacing w:before="11"/>
              <w:rPr>
                <w:b/>
                <w:sz w:val="21"/>
              </w:rPr>
            </w:pPr>
          </w:p>
          <w:p w:rsidR="007E647B" w:rsidRDefault="005C0408">
            <w:pPr>
              <w:pStyle w:val="TableParagraph"/>
              <w:ind w:left="541" w:right="50" w:hanging="468"/>
              <w:rPr>
                <w:b/>
              </w:rPr>
            </w:pPr>
            <w:r>
              <w:rPr>
                <w:b/>
              </w:rPr>
              <w:t>Değerlendirme Aracı</w:t>
            </w:r>
          </w:p>
        </w:tc>
      </w:tr>
      <w:tr w:rsidR="007E647B">
        <w:trPr>
          <w:trHeight w:val="551"/>
        </w:trPr>
        <w:tc>
          <w:tcPr>
            <w:tcW w:w="737" w:type="dxa"/>
          </w:tcPr>
          <w:p w:rsidR="007E647B" w:rsidRDefault="005C0408">
            <w:pPr>
              <w:pStyle w:val="TableParagraph"/>
              <w:spacing w:before="125"/>
              <w:ind w:left="28"/>
            </w:pPr>
            <w:r>
              <w:t>BG.9</w:t>
            </w:r>
          </w:p>
        </w:tc>
        <w:tc>
          <w:tcPr>
            <w:tcW w:w="4823" w:type="dxa"/>
          </w:tcPr>
          <w:p w:rsidR="007E647B" w:rsidRDefault="005C0408">
            <w:pPr>
              <w:pStyle w:val="TableParagraph"/>
              <w:tabs>
                <w:tab w:val="left" w:pos="937"/>
                <w:tab w:val="left" w:pos="1469"/>
                <w:tab w:val="left" w:pos="2669"/>
                <w:tab w:val="left" w:pos="3429"/>
                <w:tab w:val="left" w:pos="4120"/>
              </w:tabs>
              <w:spacing w:before="17"/>
              <w:ind w:left="28" w:right="21"/>
            </w:pPr>
            <w:r>
              <w:t>Yapılan</w:t>
            </w:r>
            <w:r>
              <w:tab/>
              <w:t>işin</w:t>
            </w:r>
            <w:r>
              <w:tab/>
              <w:t>gereklerine</w:t>
            </w:r>
            <w:r>
              <w:tab/>
              <w:t>uygun</w:t>
            </w:r>
            <w:r>
              <w:tab/>
              <w:t>çevre</w:t>
            </w:r>
            <w:r>
              <w:tab/>
            </w:r>
            <w:r>
              <w:rPr>
                <w:spacing w:val="-5"/>
              </w:rPr>
              <w:t xml:space="preserve">koruma </w:t>
            </w:r>
            <w:r>
              <w:t>önlemlerini</w:t>
            </w:r>
            <w:r>
              <w:rPr>
                <w:spacing w:val="-3"/>
              </w:rPr>
              <w:t xml:space="preserve"> </w:t>
            </w:r>
            <w:r>
              <w:t>sıralar.</w:t>
            </w:r>
          </w:p>
        </w:tc>
        <w:tc>
          <w:tcPr>
            <w:tcW w:w="850" w:type="dxa"/>
          </w:tcPr>
          <w:p w:rsidR="007E647B" w:rsidRDefault="005C0408">
            <w:pPr>
              <w:pStyle w:val="TableParagraph"/>
              <w:spacing w:before="125"/>
              <w:ind w:left="133" w:right="131"/>
              <w:jc w:val="center"/>
            </w:pPr>
            <w:r>
              <w:t>A.2.1</w:t>
            </w:r>
          </w:p>
        </w:tc>
        <w:tc>
          <w:tcPr>
            <w:tcW w:w="1419" w:type="dxa"/>
          </w:tcPr>
          <w:p w:rsidR="007E647B" w:rsidRDefault="005C0408">
            <w:pPr>
              <w:pStyle w:val="TableParagraph"/>
              <w:spacing w:before="125"/>
              <w:ind w:right="563"/>
              <w:jc w:val="right"/>
            </w:pPr>
            <w:r>
              <w:t>2.1</w:t>
            </w:r>
          </w:p>
        </w:tc>
        <w:tc>
          <w:tcPr>
            <w:tcW w:w="1558" w:type="dxa"/>
          </w:tcPr>
          <w:p w:rsidR="007E647B" w:rsidRDefault="005C0408">
            <w:pPr>
              <w:pStyle w:val="TableParagraph"/>
              <w:spacing w:before="125"/>
              <w:ind w:left="635" w:right="627"/>
              <w:jc w:val="center"/>
            </w:pPr>
            <w:r>
              <w:t>T1</w:t>
            </w:r>
          </w:p>
        </w:tc>
      </w:tr>
      <w:tr w:rsidR="007E647B">
        <w:trPr>
          <w:trHeight w:val="551"/>
        </w:trPr>
        <w:tc>
          <w:tcPr>
            <w:tcW w:w="737" w:type="dxa"/>
          </w:tcPr>
          <w:p w:rsidR="007E647B" w:rsidRDefault="005C0408">
            <w:pPr>
              <w:pStyle w:val="TableParagraph"/>
              <w:spacing w:before="123"/>
              <w:ind w:left="28"/>
            </w:pPr>
            <w:r>
              <w:t>BG.10</w:t>
            </w:r>
          </w:p>
        </w:tc>
        <w:tc>
          <w:tcPr>
            <w:tcW w:w="4823" w:type="dxa"/>
          </w:tcPr>
          <w:p w:rsidR="007E647B" w:rsidRDefault="005C0408">
            <w:pPr>
              <w:pStyle w:val="TableParagraph"/>
              <w:spacing w:before="142"/>
              <w:ind w:left="28"/>
            </w:pPr>
            <w:r>
              <w:t>Kullanılan yakıtların çevreye etkilerini açıklar.</w:t>
            </w:r>
          </w:p>
        </w:tc>
        <w:tc>
          <w:tcPr>
            <w:tcW w:w="850" w:type="dxa"/>
          </w:tcPr>
          <w:p w:rsidR="007E647B" w:rsidRDefault="005C0408">
            <w:pPr>
              <w:pStyle w:val="TableParagraph"/>
              <w:spacing w:before="123"/>
              <w:ind w:left="133" w:right="131"/>
              <w:jc w:val="center"/>
            </w:pPr>
            <w:r>
              <w:t>A.2.1</w:t>
            </w:r>
          </w:p>
        </w:tc>
        <w:tc>
          <w:tcPr>
            <w:tcW w:w="1419" w:type="dxa"/>
          </w:tcPr>
          <w:p w:rsidR="007E647B" w:rsidRDefault="005C0408">
            <w:pPr>
              <w:pStyle w:val="TableParagraph"/>
              <w:spacing w:before="123"/>
              <w:ind w:right="563"/>
              <w:jc w:val="right"/>
            </w:pPr>
            <w:r>
              <w:t>2.1</w:t>
            </w:r>
          </w:p>
        </w:tc>
        <w:tc>
          <w:tcPr>
            <w:tcW w:w="1558" w:type="dxa"/>
          </w:tcPr>
          <w:p w:rsidR="007E647B" w:rsidRDefault="005C0408">
            <w:pPr>
              <w:pStyle w:val="TableParagraph"/>
              <w:spacing w:before="123"/>
              <w:ind w:left="635" w:right="627"/>
              <w:jc w:val="center"/>
            </w:pPr>
            <w:r>
              <w:t>T1</w:t>
            </w:r>
          </w:p>
        </w:tc>
      </w:tr>
      <w:tr w:rsidR="007E647B">
        <w:trPr>
          <w:trHeight w:val="551"/>
        </w:trPr>
        <w:tc>
          <w:tcPr>
            <w:tcW w:w="737" w:type="dxa"/>
          </w:tcPr>
          <w:p w:rsidR="007E647B" w:rsidRDefault="005C0408">
            <w:pPr>
              <w:pStyle w:val="TableParagraph"/>
              <w:spacing w:before="123"/>
              <w:ind w:left="28"/>
            </w:pPr>
            <w:r>
              <w:t>BG.11</w:t>
            </w:r>
          </w:p>
        </w:tc>
        <w:tc>
          <w:tcPr>
            <w:tcW w:w="4823" w:type="dxa"/>
          </w:tcPr>
          <w:p w:rsidR="007E647B" w:rsidRDefault="005C0408">
            <w:pPr>
              <w:pStyle w:val="TableParagraph"/>
              <w:spacing w:before="15"/>
              <w:ind w:left="28"/>
            </w:pPr>
            <w:r>
              <w:t>Gürültü kirliliğini önlemek için alınacak azami önlemleri açıklar.</w:t>
            </w:r>
          </w:p>
        </w:tc>
        <w:tc>
          <w:tcPr>
            <w:tcW w:w="850" w:type="dxa"/>
          </w:tcPr>
          <w:p w:rsidR="007E647B" w:rsidRDefault="005C0408">
            <w:pPr>
              <w:pStyle w:val="TableParagraph"/>
              <w:spacing w:before="123"/>
              <w:ind w:left="133" w:right="131"/>
              <w:jc w:val="center"/>
            </w:pPr>
            <w:r>
              <w:t>A.2.2</w:t>
            </w:r>
          </w:p>
        </w:tc>
        <w:tc>
          <w:tcPr>
            <w:tcW w:w="1419" w:type="dxa"/>
          </w:tcPr>
          <w:p w:rsidR="007E647B" w:rsidRDefault="005C0408">
            <w:pPr>
              <w:pStyle w:val="TableParagraph"/>
              <w:spacing w:before="123"/>
              <w:ind w:right="563"/>
              <w:jc w:val="right"/>
            </w:pPr>
            <w:r>
              <w:t>2.1</w:t>
            </w:r>
          </w:p>
        </w:tc>
        <w:tc>
          <w:tcPr>
            <w:tcW w:w="1558" w:type="dxa"/>
          </w:tcPr>
          <w:p w:rsidR="007E647B" w:rsidRDefault="005C0408">
            <w:pPr>
              <w:pStyle w:val="TableParagraph"/>
              <w:spacing w:before="123"/>
              <w:ind w:left="635" w:right="627"/>
              <w:jc w:val="center"/>
            </w:pPr>
            <w:r>
              <w:t>T1</w:t>
            </w:r>
          </w:p>
        </w:tc>
      </w:tr>
      <w:tr w:rsidR="007E647B">
        <w:trPr>
          <w:trHeight w:val="549"/>
        </w:trPr>
        <w:tc>
          <w:tcPr>
            <w:tcW w:w="737" w:type="dxa"/>
          </w:tcPr>
          <w:p w:rsidR="007E647B" w:rsidRDefault="005C0408">
            <w:pPr>
              <w:pStyle w:val="TableParagraph"/>
              <w:spacing w:before="123"/>
              <w:ind w:left="28"/>
            </w:pPr>
            <w:r>
              <w:t>BG.12</w:t>
            </w:r>
          </w:p>
        </w:tc>
        <w:tc>
          <w:tcPr>
            <w:tcW w:w="4823" w:type="dxa"/>
          </w:tcPr>
          <w:p w:rsidR="007E647B" w:rsidRDefault="005C0408">
            <w:pPr>
              <w:pStyle w:val="TableParagraph"/>
              <w:tabs>
                <w:tab w:val="left" w:pos="694"/>
                <w:tab w:val="left" w:pos="1778"/>
                <w:tab w:val="left" w:pos="3828"/>
              </w:tabs>
              <w:spacing w:before="15"/>
              <w:ind w:left="28" w:right="16"/>
            </w:pPr>
            <w:r>
              <w:t>Daha</w:t>
            </w:r>
            <w:r>
              <w:tab/>
              <w:t xml:space="preserve">az  </w:t>
            </w:r>
            <w:r>
              <w:rPr>
                <w:spacing w:val="31"/>
              </w:rPr>
              <w:t xml:space="preserve"> </w:t>
            </w:r>
            <w:r>
              <w:t>doğal</w:t>
            </w:r>
            <w:r>
              <w:tab/>
              <w:t xml:space="preserve">kaynak  </w:t>
            </w:r>
            <w:r>
              <w:rPr>
                <w:spacing w:val="29"/>
              </w:rPr>
              <w:t xml:space="preserve"> </w:t>
            </w:r>
            <w:r>
              <w:t>kullanımını</w:t>
            </w:r>
            <w:r>
              <w:tab/>
            </w:r>
            <w:r>
              <w:rPr>
                <w:spacing w:val="-3"/>
              </w:rPr>
              <w:t xml:space="preserve">sağlayacak </w:t>
            </w:r>
            <w:r>
              <w:t>tedbirleri açıklar.</w:t>
            </w:r>
          </w:p>
        </w:tc>
        <w:tc>
          <w:tcPr>
            <w:tcW w:w="850" w:type="dxa"/>
          </w:tcPr>
          <w:p w:rsidR="007E647B" w:rsidRDefault="005C0408">
            <w:pPr>
              <w:pStyle w:val="TableParagraph"/>
              <w:spacing w:before="123"/>
              <w:ind w:left="133" w:right="131"/>
              <w:jc w:val="center"/>
            </w:pPr>
            <w:r>
              <w:t>A.2.3</w:t>
            </w:r>
          </w:p>
        </w:tc>
        <w:tc>
          <w:tcPr>
            <w:tcW w:w="1419" w:type="dxa"/>
          </w:tcPr>
          <w:p w:rsidR="007E647B" w:rsidRDefault="005C0408">
            <w:pPr>
              <w:pStyle w:val="TableParagraph"/>
              <w:spacing w:before="123"/>
              <w:ind w:right="563"/>
              <w:jc w:val="right"/>
            </w:pPr>
            <w:r>
              <w:t>2.2</w:t>
            </w:r>
          </w:p>
        </w:tc>
        <w:tc>
          <w:tcPr>
            <w:tcW w:w="1558" w:type="dxa"/>
          </w:tcPr>
          <w:p w:rsidR="007E647B" w:rsidRDefault="005C0408">
            <w:pPr>
              <w:pStyle w:val="TableParagraph"/>
              <w:spacing w:before="123"/>
              <w:ind w:left="635" w:right="627"/>
              <w:jc w:val="center"/>
            </w:pPr>
            <w:r>
              <w:t>T1</w:t>
            </w:r>
          </w:p>
        </w:tc>
      </w:tr>
      <w:tr w:rsidR="007E647B">
        <w:trPr>
          <w:trHeight w:val="551"/>
        </w:trPr>
        <w:tc>
          <w:tcPr>
            <w:tcW w:w="737" w:type="dxa"/>
          </w:tcPr>
          <w:p w:rsidR="007E647B" w:rsidRDefault="005C0408">
            <w:pPr>
              <w:pStyle w:val="TableParagraph"/>
              <w:spacing w:before="125"/>
              <w:ind w:left="28"/>
            </w:pPr>
            <w:r>
              <w:t>BG.13</w:t>
            </w:r>
          </w:p>
        </w:tc>
        <w:tc>
          <w:tcPr>
            <w:tcW w:w="4823" w:type="dxa"/>
          </w:tcPr>
          <w:p w:rsidR="007E647B" w:rsidRDefault="005C0408">
            <w:pPr>
              <w:pStyle w:val="TableParagraph"/>
              <w:spacing w:before="145"/>
              <w:ind w:left="28"/>
            </w:pPr>
            <w:r>
              <w:t>Ekonomik sürüş tekniklerini sıralar.</w:t>
            </w:r>
          </w:p>
        </w:tc>
        <w:tc>
          <w:tcPr>
            <w:tcW w:w="850" w:type="dxa"/>
          </w:tcPr>
          <w:p w:rsidR="007E647B" w:rsidRDefault="005C0408">
            <w:pPr>
              <w:pStyle w:val="TableParagraph"/>
              <w:spacing w:before="125"/>
              <w:ind w:left="133" w:right="131"/>
              <w:jc w:val="center"/>
            </w:pPr>
            <w:r>
              <w:t>A.2.3</w:t>
            </w:r>
          </w:p>
        </w:tc>
        <w:tc>
          <w:tcPr>
            <w:tcW w:w="1419" w:type="dxa"/>
          </w:tcPr>
          <w:p w:rsidR="007E647B" w:rsidRDefault="005C0408">
            <w:pPr>
              <w:pStyle w:val="TableParagraph"/>
              <w:spacing w:before="125"/>
              <w:ind w:right="563"/>
              <w:jc w:val="right"/>
            </w:pPr>
            <w:r>
              <w:t>2.2</w:t>
            </w:r>
          </w:p>
        </w:tc>
        <w:tc>
          <w:tcPr>
            <w:tcW w:w="1558" w:type="dxa"/>
          </w:tcPr>
          <w:p w:rsidR="007E647B" w:rsidRDefault="005C0408">
            <w:pPr>
              <w:pStyle w:val="TableParagraph"/>
              <w:spacing w:before="125"/>
              <w:ind w:left="635" w:right="627"/>
              <w:jc w:val="center"/>
            </w:pPr>
            <w:r>
              <w:t>T1</w:t>
            </w:r>
          </w:p>
        </w:tc>
      </w:tr>
      <w:tr w:rsidR="007E647B">
        <w:trPr>
          <w:trHeight w:val="552"/>
        </w:trPr>
        <w:tc>
          <w:tcPr>
            <w:tcW w:w="737" w:type="dxa"/>
          </w:tcPr>
          <w:p w:rsidR="007E647B" w:rsidRDefault="005C0408">
            <w:pPr>
              <w:pStyle w:val="TableParagraph"/>
              <w:spacing w:before="123"/>
              <w:ind w:left="28"/>
            </w:pPr>
            <w:r>
              <w:t>BG.14</w:t>
            </w:r>
          </w:p>
        </w:tc>
        <w:tc>
          <w:tcPr>
            <w:tcW w:w="4823" w:type="dxa"/>
          </w:tcPr>
          <w:p w:rsidR="007E647B" w:rsidRDefault="005C0408">
            <w:pPr>
              <w:pStyle w:val="TableParagraph"/>
              <w:spacing w:before="17"/>
              <w:ind w:left="28"/>
            </w:pPr>
            <w:r>
              <w:t>İş süreçlerinde uygulanması gereken kaliteli hizmet ilke ve kurallarını sıralar.</w:t>
            </w:r>
          </w:p>
        </w:tc>
        <w:tc>
          <w:tcPr>
            <w:tcW w:w="850" w:type="dxa"/>
          </w:tcPr>
          <w:p w:rsidR="007E647B" w:rsidRDefault="005C0408">
            <w:pPr>
              <w:pStyle w:val="TableParagraph"/>
              <w:spacing w:before="123"/>
              <w:ind w:left="133" w:right="131"/>
              <w:jc w:val="center"/>
            </w:pPr>
            <w:r>
              <w:t>A.3.1</w:t>
            </w:r>
          </w:p>
        </w:tc>
        <w:tc>
          <w:tcPr>
            <w:tcW w:w="1419" w:type="dxa"/>
          </w:tcPr>
          <w:p w:rsidR="007E647B" w:rsidRDefault="005C0408">
            <w:pPr>
              <w:pStyle w:val="TableParagraph"/>
              <w:spacing w:before="123"/>
              <w:ind w:right="563"/>
              <w:jc w:val="right"/>
            </w:pPr>
            <w:r>
              <w:t>3.1</w:t>
            </w:r>
          </w:p>
        </w:tc>
        <w:tc>
          <w:tcPr>
            <w:tcW w:w="1558" w:type="dxa"/>
          </w:tcPr>
          <w:p w:rsidR="007E647B" w:rsidRDefault="005C0408">
            <w:pPr>
              <w:pStyle w:val="TableParagraph"/>
              <w:spacing w:before="123"/>
              <w:ind w:left="635" w:right="627"/>
              <w:jc w:val="center"/>
            </w:pPr>
            <w:r>
              <w:t>T1</w:t>
            </w:r>
          </w:p>
        </w:tc>
      </w:tr>
      <w:tr w:rsidR="007E647B">
        <w:trPr>
          <w:trHeight w:val="580"/>
        </w:trPr>
        <w:tc>
          <w:tcPr>
            <w:tcW w:w="737" w:type="dxa"/>
          </w:tcPr>
          <w:p w:rsidR="007E647B" w:rsidRDefault="005C0408">
            <w:pPr>
              <w:pStyle w:val="TableParagraph"/>
              <w:spacing w:before="140"/>
              <w:ind w:left="28"/>
            </w:pPr>
            <w:r>
              <w:t>BG.15</w:t>
            </w:r>
          </w:p>
        </w:tc>
        <w:tc>
          <w:tcPr>
            <w:tcW w:w="4823" w:type="dxa"/>
          </w:tcPr>
          <w:p w:rsidR="007E647B" w:rsidRDefault="005C0408">
            <w:pPr>
              <w:pStyle w:val="TableParagraph"/>
              <w:spacing w:before="32"/>
              <w:ind w:left="28"/>
            </w:pPr>
            <w:r>
              <w:t>Yolcu memnuniyetini sağlamak için alınabilecek tedbirleri açıklar.</w:t>
            </w:r>
          </w:p>
        </w:tc>
        <w:tc>
          <w:tcPr>
            <w:tcW w:w="850" w:type="dxa"/>
          </w:tcPr>
          <w:p w:rsidR="007E647B" w:rsidRDefault="005C0408">
            <w:pPr>
              <w:pStyle w:val="TableParagraph"/>
              <w:spacing w:line="247" w:lineRule="exact"/>
              <w:ind w:left="176"/>
            </w:pPr>
            <w:r>
              <w:t>A.3.1</w:t>
            </w:r>
          </w:p>
          <w:p w:rsidR="007E647B" w:rsidRDefault="005C0408">
            <w:pPr>
              <w:pStyle w:val="TableParagraph"/>
              <w:spacing w:before="37"/>
              <w:ind w:left="176"/>
            </w:pPr>
            <w:r>
              <w:t>A.3.5</w:t>
            </w:r>
          </w:p>
        </w:tc>
        <w:tc>
          <w:tcPr>
            <w:tcW w:w="1419" w:type="dxa"/>
          </w:tcPr>
          <w:p w:rsidR="007E647B" w:rsidRDefault="005C0408">
            <w:pPr>
              <w:pStyle w:val="TableParagraph"/>
              <w:spacing w:before="140"/>
              <w:ind w:right="563"/>
              <w:jc w:val="right"/>
            </w:pPr>
            <w:r>
              <w:t>3.1</w:t>
            </w:r>
          </w:p>
        </w:tc>
        <w:tc>
          <w:tcPr>
            <w:tcW w:w="1558" w:type="dxa"/>
          </w:tcPr>
          <w:p w:rsidR="007E647B" w:rsidRDefault="005C0408">
            <w:pPr>
              <w:pStyle w:val="TableParagraph"/>
              <w:spacing w:before="140"/>
              <w:ind w:left="635" w:right="627"/>
              <w:jc w:val="center"/>
            </w:pPr>
            <w:r>
              <w:t>T1</w:t>
            </w:r>
          </w:p>
        </w:tc>
      </w:tr>
      <w:tr w:rsidR="007E647B">
        <w:trPr>
          <w:trHeight w:val="551"/>
        </w:trPr>
        <w:tc>
          <w:tcPr>
            <w:tcW w:w="737" w:type="dxa"/>
          </w:tcPr>
          <w:p w:rsidR="007E647B" w:rsidRDefault="005C0408">
            <w:pPr>
              <w:pStyle w:val="TableParagraph"/>
              <w:spacing w:before="125"/>
              <w:ind w:left="28"/>
            </w:pPr>
            <w:r>
              <w:t>BG.16</w:t>
            </w:r>
          </w:p>
        </w:tc>
        <w:tc>
          <w:tcPr>
            <w:tcW w:w="4823" w:type="dxa"/>
          </w:tcPr>
          <w:p w:rsidR="007E647B" w:rsidRDefault="005C0408">
            <w:pPr>
              <w:pStyle w:val="TableParagraph"/>
              <w:spacing w:before="17"/>
              <w:ind w:left="28"/>
            </w:pPr>
            <w:r>
              <w:t>İş süreci içerisinde uygulanacak yasaların öngördüğü trafik kurallarını açıklar.</w:t>
            </w:r>
          </w:p>
        </w:tc>
        <w:tc>
          <w:tcPr>
            <w:tcW w:w="850" w:type="dxa"/>
          </w:tcPr>
          <w:p w:rsidR="007E647B" w:rsidRDefault="005C0408">
            <w:pPr>
              <w:pStyle w:val="TableParagraph"/>
              <w:spacing w:before="125"/>
              <w:ind w:left="133" w:right="131"/>
              <w:jc w:val="center"/>
            </w:pPr>
            <w:r>
              <w:t>A.3.2</w:t>
            </w:r>
          </w:p>
        </w:tc>
        <w:tc>
          <w:tcPr>
            <w:tcW w:w="1419" w:type="dxa"/>
          </w:tcPr>
          <w:p w:rsidR="007E647B" w:rsidRDefault="005C0408">
            <w:pPr>
              <w:pStyle w:val="TableParagraph"/>
              <w:spacing w:before="125"/>
              <w:ind w:right="563"/>
              <w:jc w:val="right"/>
            </w:pPr>
            <w:r>
              <w:t>3.2</w:t>
            </w:r>
          </w:p>
        </w:tc>
        <w:tc>
          <w:tcPr>
            <w:tcW w:w="1558" w:type="dxa"/>
          </w:tcPr>
          <w:p w:rsidR="007E647B" w:rsidRDefault="005C0408">
            <w:pPr>
              <w:pStyle w:val="TableParagraph"/>
              <w:spacing w:before="125"/>
              <w:ind w:left="635" w:right="627"/>
              <w:jc w:val="center"/>
            </w:pPr>
            <w:r>
              <w:t>T1</w:t>
            </w:r>
          </w:p>
        </w:tc>
      </w:tr>
      <w:tr w:rsidR="007E647B">
        <w:trPr>
          <w:trHeight w:val="551"/>
        </w:trPr>
        <w:tc>
          <w:tcPr>
            <w:tcW w:w="737" w:type="dxa"/>
          </w:tcPr>
          <w:p w:rsidR="007E647B" w:rsidRDefault="005C0408">
            <w:pPr>
              <w:pStyle w:val="TableParagraph"/>
              <w:spacing w:before="125"/>
              <w:ind w:left="28"/>
            </w:pPr>
            <w:r>
              <w:t>BG.17</w:t>
            </w:r>
          </w:p>
        </w:tc>
        <w:tc>
          <w:tcPr>
            <w:tcW w:w="4823" w:type="dxa"/>
          </w:tcPr>
          <w:p w:rsidR="007E647B" w:rsidRDefault="005C0408">
            <w:pPr>
              <w:pStyle w:val="TableParagraph"/>
              <w:spacing w:before="17"/>
              <w:ind w:left="28" w:right="74"/>
            </w:pPr>
            <w:r>
              <w:t>İş süreci içerisinde karşılaştığı hata ve arızaları ortadan kaldırmaya yönelik işlemleri açıklar.</w:t>
            </w:r>
          </w:p>
        </w:tc>
        <w:tc>
          <w:tcPr>
            <w:tcW w:w="850" w:type="dxa"/>
          </w:tcPr>
          <w:p w:rsidR="007E647B" w:rsidRDefault="005C0408">
            <w:pPr>
              <w:pStyle w:val="TableParagraph"/>
              <w:spacing w:before="125"/>
              <w:ind w:left="133" w:right="131"/>
              <w:jc w:val="center"/>
            </w:pPr>
            <w:r>
              <w:t>A.3.3</w:t>
            </w:r>
          </w:p>
        </w:tc>
        <w:tc>
          <w:tcPr>
            <w:tcW w:w="1419" w:type="dxa"/>
          </w:tcPr>
          <w:p w:rsidR="007E647B" w:rsidRDefault="005C0408">
            <w:pPr>
              <w:pStyle w:val="TableParagraph"/>
              <w:spacing w:before="125"/>
              <w:ind w:right="563"/>
              <w:jc w:val="right"/>
            </w:pPr>
            <w:r>
              <w:t>3.2</w:t>
            </w:r>
          </w:p>
        </w:tc>
        <w:tc>
          <w:tcPr>
            <w:tcW w:w="1558" w:type="dxa"/>
          </w:tcPr>
          <w:p w:rsidR="007E647B" w:rsidRDefault="005C0408">
            <w:pPr>
              <w:pStyle w:val="TableParagraph"/>
              <w:spacing w:before="125"/>
              <w:ind w:left="635" w:right="627"/>
              <w:jc w:val="center"/>
            </w:pPr>
            <w:r>
              <w:t>T1</w:t>
            </w:r>
          </w:p>
        </w:tc>
      </w:tr>
    </w:tbl>
    <w:p w:rsidR="007E647B" w:rsidRDefault="007E647B">
      <w:pPr>
        <w:pStyle w:val="GvdeMetni"/>
        <w:rPr>
          <w:b/>
          <w:sz w:val="20"/>
        </w:rPr>
      </w:pPr>
    </w:p>
    <w:p w:rsidR="007E647B" w:rsidRDefault="007E647B">
      <w:pPr>
        <w:pStyle w:val="GvdeMetni"/>
        <w:rPr>
          <w:b/>
          <w:sz w:val="20"/>
        </w:rPr>
      </w:pPr>
    </w:p>
    <w:p w:rsidR="007E647B" w:rsidRDefault="007E647B">
      <w:pPr>
        <w:pStyle w:val="GvdeMetni"/>
        <w:spacing w:before="9"/>
        <w:rPr>
          <w:b/>
          <w:sz w:val="16"/>
        </w:rPr>
      </w:pPr>
    </w:p>
    <w:p w:rsidR="007E647B" w:rsidRDefault="005C0408">
      <w:pPr>
        <w:pStyle w:val="ListeParagraf"/>
        <w:numPr>
          <w:ilvl w:val="0"/>
          <w:numId w:val="7"/>
        </w:numPr>
        <w:tabs>
          <w:tab w:val="left" w:pos="1011"/>
        </w:tabs>
        <w:spacing w:before="92" w:line="240" w:lineRule="auto"/>
        <w:ind w:left="1010" w:hanging="253"/>
        <w:rPr>
          <w:b/>
        </w:rPr>
      </w:pPr>
      <w:r>
        <w:rPr>
          <w:b/>
        </w:rPr>
        <w:t>BECERİ VE</w:t>
      </w:r>
      <w:r>
        <w:rPr>
          <w:b/>
          <w:spacing w:val="-5"/>
        </w:rPr>
        <w:t xml:space="preserve"> </w:t>
      </w:r>
      <w:r>
        <w:rPr>
          <w:b/>
        </w:rPr>
        <w:t>YETKİNLİKLER</w:t>
      </w:r>
    </w:p>
    <w:p w:rsidR="007E647B" w:rsidRDefault="005C0408">
      <w:pPr>
        <w:spacing w:before="119"/>
        <w:ind w:left="758"/>
        <w:rPr>
          <w:b/>
        </w:rPr>
      </w:pPr>
      <w:r>
        <w:rPr>
          <w:b/>
        </w:rPr>
        <w:t>-</w:t>
      </w:r>
    </w:p>
    <w:p w:rsidR="007E647B" w:rsidRDefault="007E647B">
      <w:pPr>
        <w:sectPr w:rsidR="007E647B">
          <w:pgSz w:w="11910" w:h="16840"/>
          <w:pgMar w:top="800" w:right="660" w:bottom="760" w:left="660" w:header="569" w:footer="578" w:gutter="0"/>
          <w:cols w:space="708"/>
        </w:sectPr>
      </w:pPr>
    </w:p>
    <w:p w:rsidR="007E647B" w:rsidRDefault="007E647B">
      <w:pPr>
        <w:pStyle w:val="GvdeMetni"/>
        <w:spacing w:before="7"/>
        <w:rPr>
          <w:b/>
          <w:sz w:val="13"/>
        </w:rPr>
      </w:pPr>
    </w:p>
    <w:p w:rsidR="007E647B" w:rsidRDefault="005C0408">
      <w:pPr>
        <w:spacing w:before="90"/>
        <w:ind w:left="4872" w:right="532" w:hanging="4329"/>
        <w:rPr>
          <w:b/>
          <w:sz w:val="24"/>
        </w:rPr>
      </w:pPr>
      <w:r>
        <w:rPr>
          <w:b/>
          <w:sz w:val="24"/>
        </w:rPr>
        <w:t>17UY0328-3/A2 ARAÇ KONTROLÜ VE ÖĞRENCİ/PERSONEL ULAŞIMI YETERLİLİK BİRİMİ</w:t>
      </w:r>
    </w:p>
    <w:p w:rsidR="007E647B" w:rsidRDefault="007E647B">
      <w:pPr>
        <w:pStyle w:val="GvdeMetni"/>
        <w:spacing w:before="8" w:after="1"/>
        <w:rPr>
          <w:b/>
          <w:sz w:val="1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4038"/>
        <w:gridCol w:w="5739"/>
      </w:tblGrid>
      <w:tr w:rsidR="007E647B">
        <w:trPr>
          <w:trHeight w:val="395"/>
        </w:trPr>
        <w:tc>
          <w:tcPr>
            <w:tcW w:w="570" w:type="dxa"/>
            <w:shd w:val="clear" w:color="auto" w:fill="C5D9F0"/>
          </w:tcPr>
          <w:p w:rsidR="007E647B" w:rsidRDefault="005C0408">
            <w:pPr>
              <w:pStyle w:val="TableParagraph"/>
              <w:spacing w:line="273" w:lineRule="exact"/>
              <w:ind w:left="83"/>
              <w:rPr>
                <w:b/>
                <w:sz w:val="24"/>
              </w:rPr>
            </w:pPr>
            <w:r>
              <w:rPr>
                <w:b/>
                <w:sz w:val="24"/>
              </w:rPr>
              <w:t>1</w:t>
            </w:r>
          </w:p>
        </w:tc>
        <w:tc>
          <w:tcPr>
            <w:tcW w:w="4038" w:type="dxa"/>
            <w:shd w:val="clear" w:color="auto" w:fill="C5D9F0"/>
          </w:tcPr>
          <w:p w:rsidR="007E647B" w:rsidRDefault="005C0408">
            <w:pPr>
              <w:pStyle w:val="TableParagraph"/>
              <w:spacing w:line="273" w:lineRule="exact"/>
              <w:ind w:left="140"/>
              <w:rPr>
                <w:b/>
                <w:sz w:val="24"/>
              </w:rPr>
            </w:pPr>
            <w:r>
              <w:rPr>
                <w:b/>
                <w:sz w:val="24"/>
              </w:rPr>
              <w:t>YETERLİLİK BİRİMİ ADI</w:t>
            </w:r>
          </w:p>
        </w:tc>
        <w:tc>
          <w:tcPr>
            <w:tcW w:w="5739" w:type="dxa"/>
          </w:tcPr>
          <w:p w:rsidR="007E647B" w:rsidRDefault="005C0408">
            <w:pPr>
              <w:pStyle w:val="TableParagraph"/>
              <w:spacing w:line="268" w:lineRule="exact"/>
              <w:ind w:left="84"/>
              <w:rPr>
                <w:sz w:val="24"/>
              </w:rPr>
            </w:pPr>
            <w:r>
              <w:rPr>
                <w:sz w:val="24"/>
              </w:rPr>
              <w:t>Araç Kontrolü ve Öğrenci/Personel Ulaşımı</w:t>
            </w:r>
          </w:p>
        </w:tc>
      </w:tr>
      <w:tr w:rsidR="007E647B">
        <w:trPr>
          <w:trHeight w:val="397"/>
        </w:trPr>
        <w:tc>
          <w:tcPr>
            <w:tcW w:w="570" w:type="dxa"/>
            <w:shd w:val="clear" w:color="auto" w:fill="C5D9F0"/>
          </w:tcPr>
          <w:p w:rsidR="007E647B" w:rsidRDefault="005C0408">
            <w:pPr>
              <w:pStyle w:val="TableParagraph"/>
              <w:spacing w:line="275" w:lineRule="exact"/>
              <w:ind w:left="83"/>
              <w:rPr>
                <w:b/>
                <w:sz w:val="24"/>
              </w:rPr>
            </w:pPr>
            <w:r>
              <w:rPr>
                <w:b/>
                <w:sz w:val="24"/>
              </w:rPr>
              <w:t>2</w:t>
            </w:r>
          </w:p>
        </w:tc>
        <w:tc>
          <w:tcPr>
            <w:tcW w:w="4038" w:type="dxa"/>
            <w:shd w:val="clear" w:color="auto" w:fill="C5D9F0"/>
          </w:tcPr>
          <w:p w:rsidR="007E647B" w:rsidRDefault="005C0408">
            <w:pPr>
              <w:pStyle w:val="TableParagraph"/>
              <w:spacing w:line="275" w:lineRule="exact"/>
              <w:ind w:left="140"/>
              <w:rPr>
                <w:b/>
                <w:sz w:val="24"/>
              </w:rPr>
            </w:pPr>
            <w:r>
              <w:rPr>
                <w:b/>
                <w:sz w:val="24"/>
              </w:rPr>
              <w:t>REFERANS KODU</w:t>
            </w:r>
          </w:p>
        </w:tc>
        <w:tc>
          <w:tcPr>
            <w:tcW w:w="5739" w:type="dxa"/>
          </w:tcPr>
          <w:p w:rsidR="007E647B" w:rsidRDefault="005C0408">
            <w:pPr>
              <w:pStyle w:val="TableParagraph"/>
              <w:spacing w:line="270" w:lineRule="exact"/>
              <w:ind w:left="84"/>
              <w:rPr>
                <w:sz w:val="24"/>
              </w:rPr>
            </w:pPr>
            <w:r>
              <w:rPr>
                <w:sz w:val="24"/>
              </w:rPr>
              <w:t>17UY0328-3/A2</w:t>
            </w:r>
          </w:p>
        </w:tc>
      </w:tr>
      <w:tr w:rsidR="007E647B">
        <w:trPr>
          <w:trHeight w:val="397"/>
        </w:trPr>
        <w:tc>
          <w:tcPr>
            <w:tcW w:w="570" w:type="dxa"/>
            <w:shd w:val="clear" w:color="auto" w:fill="C5D9F0"/>
          </w:tcPr>
          <w:p w:rsidR="007E647B" w:rsidRDefault="005C0408">
            <w:pPr>
              <w:pStyle w:val="TableParagraph"/>
              <w:spacing w:line="273" w:lineRule="exact"/>
              <w:ind w:left="83"/>
              <w:rPr>
                <w:b/>
                <w:sz w:val="24"/>
              </w:rPr>
            </w:pPr>
            <w:r>
              <w:rPr>
                <w:b/>
                <w:sz w:val="24"/>
              </w:rPr>
              <w:t>3</w:t>
            </w:r>
          </w:p>
        </w:tc>
        <w:tc>
          <w:tcPr>
            <w:tcW w:w="4038" w:type="dxa"/>
            <w:shd w:val="clear" w:color="auto" w:fill="C5D9F0"/>
          </w:tcPr>
          <w:p w:rsidR="007E647B" w:rsidRDefault="005C0408">
            <w:pPr>
              <w:pStyle w:val="TableParagraph"/>
              <w:spacing w:line="273" w:lineRule="exact"/>
              <w:ind w:left="140"/>
              <w:rPr>
                <w:b/>
                <w:sz w:val="24"/>
              </w:rPr>
            </w:pPr>
            <w:r>
              <w:rPr>
                <w:b/>
                <w:sz w:val="24"/>
              </w:rPr>
              <w:t>SEVİYE</w:t>
            </w:r>
          </w:p>
        </w:tc>
        <w:tc>
          <w:tcPr>
            <w:tcW w:w="5739" w:type="dxa"/>
          </w:tcPr>
          <w:p w:rsidR="007E647B" w:rsidRDefault="005C0408">
            <w:pPr>
              <w:pStyle w:val="TableParagraph"/>
              <w:spacing w:line="268" w:lineRule="exact"/>
              <w:ind w:left="84"/>
              <w:rPr>
                <w:sz w:val="24"/>
              </w:rPr>
            </w:pPr>
            <w:r>
              <w:rPr>
                <w:sz w:val="24"/>
              </w:rPr>
              <w:t>3</w:t>
            </w:r>
          </w:p>
        </w:tc>
      </w:tr>
      <w:tr w:rsidR="007E647B">
        <w:trPr>
          <w:trHeight w:val="395"/>
        </w:trPr>
        <w:tc>
          <w:tcPr>
            <w:tcW w:w="570" w:type="dxa"/>
            <w:shd w:val="clear" w:color="auto" w:fill="C5D9F0"/>
          </w:tcPr>
          <w:p w:rsidR="007E647B" w:rsidRDefault="005C0408">
            <w:pPr>
              <w:pStyle w:val="TableParagraph"/>
              <w:spacing w:line="273" w:lineRule="exact"/>
              <w:ind w:left="83"/>
              <w:rPr>
                <w:b/>
                <w:sz w:val="24"/>
              </w:rPr>
            </w:pPr>
            <w:r>
              <w:rPr>
                <w:b/>
                <w:sz w:val="24"/>
              </w:rPr>
              <w:t>4</w:t>
            </w:r>
          </w:p>
        </w:tc>
        <w:tc>
          <w:tcPr>
            <w:tcW w:w="4038" w:type="dxa"/>
            <w:shd w:val="clear" w:color="auto" w:fill="C5D9F0"/>
          </w:tcPr>
          <w:p w:rsidR="007E647B" w:rsidRDefault="005C0408">
            <w:pPr>
              <w:pStyle w:val="TableParagraph"/>
              <w:spacing w:line="273" w:lineRule="exact"/>
              <w:ind w:left="140"/>
              <w:rPr>
                <w:b/>
                <w:sz w:val="24"/>
              </w:rPr>
            </w:pPr>
            <w:r>
              <w:rPr>
                <w:b/>
                <w:sz w:val="24"/>
              </w:rPr>
              <w:t>KREDİ DEĞERİ</w:t>
            </w:r>
          </w:p>
        </w:tc>
        <w:tc>
          <w:tcPr>
            <w:tcW w:w="5739" w:type="dxa"/>
          </w:tcPr>
          <w:p w:rsidR="007E647B" w:rsidRDefault="005C0408">
            <w:pPr>
              <w:pStyle w:val="TableParagraph"/>
              <w:spacing w:line="268" w:lineRule="exact"/>
              <w:ind w:left="84"/>
              <w:rPr>
                <w:sz w:val="24"/>
              </w:rPr>
            </w:pPr>
            <w:r>
              <w:rPr>
                <w:w w:val="99"/>
                <w:sz w:val="24"/>
              </w:rPr>
              <w:t>-</w:t>
            </w:r>
          </w:p>
        </w:tc>
      </w:tr>
      <w:tr w:rsidR="007E647B">
        <w:trPr>
          <w:trHeight w:val="398"/>
        </w:trPr>
        <w:tc>
          <w:tcPr>
            <w:tcW w:w="570" w:type="dxa"/>
            <w:vMerge w:val="restart"/>
            <w:shd w:val="clear" w:color="auto" w:fill="C5D9F0"/>
          </w:tcPr>
          <w:p w:rsidR="007E647B" w:rsidRDefault="007E647B">
            <w:pPr>
              <w:pStyle w:val="TableParagraph"/>
              <w:spacing w:before="2"/>
              <w:rPr>
                <w:b/>
                <w:sz w:val="35"/>
              </w:rPr>
            </w:pPr>
          </w:p>
          <w:p w:rsidR="007E647B" w:rsidRDefault="005C0408">
            <w:pPr>
              <w:pStyle w:val="TableParagraph"/>
              <w:ind w:left="83"/>
              <w:rPr>
                <w:b/>
                <w:sz w:val="24"/>
              </w:rPr>
            </w:pPr>
            <w:r>
              <w:rPr>
                <w:b/>
                <w:sz w:val="24"/>
              </w:rPr>
              <w:t>5</w:t>
            </w:r>
          </w:p>
        </w:tc>
        <w:tc>
          <w:tcPr>
            <w:tcW w:w="4038" w:type="dxa"/>
            <w:shd w:val="clear" w:color="auto" w:fill="C5D9F0"/>
          </w:tcPr>
          <w:p w:rsidR="007E647B" w:rsidRDefault="005C0408">
            <w:pPr>
              <w:pStyle w:val="TableParagraph"/>
              <w:spacing w:line="273" w:lineRule="exact"/>
              <w:ind w:left="140"/>
              <w:rPr>
                <w:b/>
                <w:sz w:val="24"/>
              </w:rPr>
            </w:pPr>
            <w:r>
              <w:rPr>
                <w:b/>
                <w:sz w:val="24"/>
              </w:rPr>
              <w:t>A)YAYIN TARİHİ</w:t>
            </w:r>
          </w:p>
        </w:tc>
        <w:tc>
          <w:tcPr>
            <w:tcW w:w="5739" w:type="dxa"/>
          </w:tcPr>
          <w:p w:rsidR="007E647B" w:rsidRDefault="005C0408">
            <w:pPr>
              <w:pStyle w:val="TableParagraph"/>
              <w:spacing w:line="268" w:lineRule="exact"/>
              <w:ind w:left="84"/>
              <w:rPr>
                <w:sz w:val="24"/>
              </w:rPr>
            </w:pPr>
            <w:r>
              <w:rPr>
                <w:sz w:val="24"/>
              </w:rPr>
              <w:t>18.10.2017</w:t>
            </w:r>
          </w:p>
        </w:tc>
      </w:tr>
      <w:tr w:rsidR="007E647B">
        <w:trPr>
          <w:trHeight w:val="395"/>
        </w:trPr>
        <w:tc>
          <w:tcPr>
            <w:tcW w:w="570" w:type="dxa"/>
            <w:vMerge/>
            <w:tcBorders>
              <w:top w:val="nil"/>
            </w:tcBorders>
            <w:shd w:val="clear" w:color="auto" w:fill="C5D9F0"/>
          </w:tcPr>
          <w:p w:rsidR="007E647B" w:rsidRDefault="007E647B">
            <w:pPr>
              <w:rPr>
                <w:sz w:val="2"/>
                <w:szCs w:val="2"/>
              </w:rPr>
            </w:pPr>
          </w:p>
        </w:tc>
        <w:tc>
          <w:tcPr>
            <w:tcW w:w="4038" w:type="dxa"/>
            <w:shd w:val="clear" w:color="auto" w:fill="C5D9F0"/>
          </w:tcPr>
          <w:p w:rsidR="007E647B" w:rsidRDefault="005C0408">
            <w:pPr>
              <w:pStyle w:val="TableParagraph"/>
              <w:spacing w:line="273" w:lineRule="exact"/>
              <w:ind w:left="140"/>
              <w:rPr>
                <w:b/>
                <w:sz w:val="24"/>
              </w:rPr>
            </w:pPr>
            <w:r>
              <w:rPr>
                <w:b/>
                <w:sz w:val="24"/>
              </w:rPr>
              <w:t>B)REVİZYON NO</w:t>
            </w:r>
          </w:p>
        </w:tc>
        <w:tc>
          <w:tcPr>
            <w:tcW w:w="5739" w:type="dxa"/>
          </w:tcPr>
          <w:p w:rsidR="007E647B" w:rsidRDefault="005C0408">
            <w:pPr>
              <w:pStyle w:val="TableParagraph"/>
              <w:spacing w:line="268" w:lineRule="exact"/>
              <w:ind w:left="84"/>
              <w:rPr>
                <w:sz w:val="24"/>
              </w:rPr>
            </w:pPr>
            <w:r>
              <w:rPr>
                <w:sz w:val="24"/>
              </w:rPr>
              <w:t>00</w:t>
            </w:r>
          </w:p>
        </w:tc>
      </w:tr>
      <w:tr w:rsidR="007E647B">
        <w:trPr>
          <w:trHeight w:val="397"/>
        </w:trPr>
        <w:tc>
          <w:tcPr>
            <w:tcW w:w="570" w:type="dxa"/>
            <w:vMerge/>
            <w:tcBorders>
              <w:top w:val="nil"/>
            </w:tcBorders>
            <w:shd w:val="clear" w:color="auto" w:fill="C5D9F0"/>
          </w:tcPr>
          <w:p w:rsidR="007E647B" w:rsidRDefault="007E647B">
            <w:pPr>
              <w:rPr>
                <w:sz w:val="2"/>
                <w:szCs w:val="2"/>
              </w:rPr>
            </w:pPr>
          </w:p>
        </w:tc>
        <w:tc>
          <w:tcPr>
            <w:tcW w:w="4038" w:type="dxa"/>
            <w:shd w:val="clear" w:color="auto" w:fill="C5D9F0"/>
          </w:tcPr>
          <w:p w:rsidR="007E647B" w:rsidRDefault="005C0408">
            <w:pPr>
              <w:pStyle w:val="TableParagraph"/>
              <w:spacing w:line="275" w:lineRule="exact"/>
              <w:ind w:left="140"/>
              <w:rPr>
                <w:b/>
                <w:sz w:val="24"/>
              </w:rPr>
            </w:pPr>
            <w:r>
              <w:rPr>
                <w:b/>
                <w:sz w:val="24"/>
              </w:rPr>
              <w:t>C)REVİZYON TARİHİ</w:t>
            </w:r>
          </w:p>
        </w:tc>
        <w:tc>
          <w:tcPr>
            <w:tcW w:w="5739" w:type="dxa"/>
          </w:tcPr>
          <w:p w:rsidR="007E647B" w:rsidRDefault="005C0408">
            <w:pPr>
              <w:pStyle w:val="TableParagraph"/>
              <w:spacing w:line="270" w:lineRule="exact"/>
              <w:ind w:left="84"/>
              <w:rPr>
                <w:sz w:val="24"/>
              </w:rPr>
            </w:pPr>
            <w:r>
              <w:rPr>
                <w:w w:val="99"/>
                <w:sz w:val="24"/>
              </w:rPr>
              <w:t>-</w:t>
            </w:r>
          </w:p>
        </w:tc>
      </w:tr>
      <w:tr w:rsidR="007E647B">
        <w:trPr>
          <w:trHeight w:val="395"/>
        </w:trPr>
        <w:tc>
          <w:tcPr>
            <w:tcW w:w="570" w:type="dxa"/>
            <w:shd w:val="clear" w:color="auto" w:fill="C5D9F0"/>
          </w:tcPr>
          <w:p w:rsidR="007E647B" w:rsidRDefault="005C0408">
            <w:pPr>
              <w:pStyle w:val="TableParagraph"/>
              <w:spacing w:line="273" w:lineRule="exact"/>
              <w:ind w:left="83"/>
              <w:rPr>
                <w:b/>
                <w:sz w:val="24"/>
              </w:rPr>
            </w:pPr>
            <w:r>
              <w:rPr>
                <w:b/>
                <w:sz w:val="24"/>
              </w:rPr>
              <w:t>6</w:t>
            </w:r>
          </w:p>
        </w:tc>
        <w:tc>
          <w:tcPr>
            <w:tcW w:w="9777" w:type="dxa"/>
            <w:gridSpan w:val="2"/>
            <w:shd w:val="clear" w:color="auto" w:fill="C5D9F0"/>
          </w:tcPr>
          <w:p w:rsidR="007E647B" w:rsidRDefault="005C0408">
            <w:pPr>
              <w:pStyle w:val="TableParagraph"/>
              <w:spacing w:line="273" w:lineRule="exact"/>
              <w:ind w:left="140"/>
              <w:rPr>
                <w:b/>
                <w:sz w:val="24"/>
              </w:rPr>
            </w:pPr>
            <w:r>
              <w:rPr>
                <w:b/>
                <w:sz w:val="24"/>
              </w:rPr>
              <w:t>YETERLİLİK BİRİMİNE KAYNAK TEŞKİL EDEN MESLEK STANDARDI</w:t>
            </w:r>
          </w:p>
        </w:tc>
      </w:tr>
      <w:tr w:rsidR="007E647B">
        <w:trPr>
          <w:trHeight w:val="398"/>
        </w:trPr>
        <w:tc>
          <w:tcPr>
            <w:tcW w:w="10347" w:type="dxa"/>
            <w:gridSpan w:val="3"/>
          </w:tcPr>
          <w:p w:rsidR="007E647B" w:rsidRDefault="005C0408">
            <w:pPr>
              <w:pStyle w:val="TableParagraph"/>
              <w:spacing w:line="271" w:lineRule="exact"/>
              <w:ind w:left="83"/>
              <w:rPr>
                <w:sz w:val="24"/>
              </w:rPr>
            </w:pPr>
            <w:r>
              <w:rPr>
                <w:sz w:val="24"/>
              </w:rPr>
              <w:t>13UMS0377-3 Servis Aracı Şoförü (Seviye 3) Ulusal Meslek Standardı</w:t>
            </w:r>
          </w:p>
        </w:tc>
      </w:tr>
      <w:tr w:rsidR="007E647B">
        <w:trPr>
          <w:trHeight w:val="397"/>
        </w:trPr>
        <w:tc>
          <w:tcPr>
            <w:tcW w:w="570" w:type="dxa"/>
            <w:shd w:val="clear" w:color="auto" w:fill="C5D9F0"/>
          </w:tcPr>
          <w:p w:rsidR="007E647B" w:rsidRDefault="005C0408">
            <w:pPr>
              <w:pStyle w:val="TableParagraph"/>
              <w:spacing w:line="273" w:lineRule="exact"/>
              <w:ind w:left="83"/>
              <w:rPr>
                <w:b/>
                <w:sz w:val="24"/>
              </w:rPr>
            </w:pPr>
            <w:r>
              <w:rPr>
                <w:b/>
                <w:sz w:val="24"/>
              </w:rPr>
              <w:t>7</w:t>
            </w:r>
          </w:p>
        </w:tc>
        <w:tc>
          <w:tcPr>
            <w:tcW w:w="9777" w:type="dxa"/>
            <w:gridSpan w:val="2"/>
            <w:shd w:val="clear" w:color="auto" w:fill="C5D9F0"/>
          </w:tcPr>
          <w:p w:rsidR="007E647B" w:rsidRDefault="005C0408">
            <w:pPr>
              <w:pStyle w:val="TableParagraph"/>
              <w:spacing w:line="273" w:lineRule="exact"/>
              <w:ind w:left="140"/>
              <w:rPr>
                <w:b/>
                <w:sz w:val="24"/>
              </w:rPr>
            </w:pPr>
            <w:r>
              <w:rPr>
                <w:b/>
                <w:sz w:val="24"/>
              </w:rPr>
              <w:t>ÖĞRENME ÇIKTILARI</w:t>
            </w:r>
          </w:p>
        </w:tc>
      </w:tr>
      <w:tr w:rsidR="007E647B">
        <w:trPr>
          <w:trHeight w:val="9384"/>
        </w:trPr>
        <w:tc>
          <w:tcPr>
            <w:tcW w:w="10347" w:type="dxa"/>
            <w:gridSpan w:val="3"/>
          </w:tcPr>
          <w:p w:rsidR="007E647B" w:rsidRDefault="007E647B">
            <w:pPr>
              <w:pStyle w:val="TableParagraph"/>
              <w:spacing w:before="8"/>
              <w:rPr>
                <w:b/>
                <w:sz w:val="23"/>
              </w:rPr>
            </w:pPr>
          </w:p>
          <w:p w:rsidR="007E647B" w:rsidRDefault="005C0408">
            <w:pPr>
              <w:pStyle w:val="TableParagraph"/>
              <w:ind w:left="83" w:right="5753"/>
              <w:rPr>
                <w:b/>
                <w:sz w:val="24"/>
              </w:rPr>
            </w:pPr>
            <w:r>
              <w:rPr>
                <w:spacing w:val="-60"/>
                <w:sz w:val="24"/>
                <w:u w:val="thick"/>
              </w:rPr>
              <w:t xml:space="preserve"> </w:t>
            </w:r>
            <w:r>
              <w:rPr>
                <w:b/>
                <w:sz w:val="24"/>
                <w:u w:val="thick"/>
              </w:rPr>
              <w:t>Öğrenme Çıktısı 1: İş organizasyonu yapar.</w:t>
            </w:r>
            <w:r>
              <w:rPr>
                <w:b/>
                <w:sz w:val="24"/>
              </w:rPr>
              <w:t xml:space="preserve"> Başarım Ölçütleri:</w:t>
            </w:r>
          </w:p>
          <w:p w:rsidR="007E647B" w:rsidRDefault="005C0408">
            <w:pPr>
              <w:pStyle w:val="TableParagraph"/>
              <w:ind w:left="83" w:right="7195"/>
              <w:rPr>
                <w:sz w:val="24"/>
              </w:rPr>
            </w:pPr>
            <w:r>
              <w:rPr>
                <w:sz w:val="24"/>
              </w:rPr>
              <w:t>1.1: İş öncesi hazırlıkları yapar. 1.2: Güzergah planı yapar.</w:t>
            </w:r>
          </w:p>
          <w:p w:rsidR="007E647B" w:rsidRDefault="005C0408">
            <w:pPr>
              <w:pStyle w:val="TableParagraph"/>
              <w:ind w:left="83"/>
              <w:rPr>
                <w:sz w:val="24"/>
              </w:rPr>
            </w:pPr>
            <w:r>
              <w:rPr>
                <w:sz w:val="24"/>
              </w:rPr>
              <w:t>1.3: Belge veya eşya kontrolü yapar.</w:t>
            </w:r>
          </w:p>
          <w:p w:rsidR="007E647B" w:rsidRDefault="007E647B">
            <w:pPr>
              <w:pStyle w:val="TableParagraph"/>
              <w:rPr>
                <w:b/>
                <w:sz w:val="24"/>
              </w:rPr>
            </w:pPr>
          </w:p>
          <w:p w:rsidR="007E647B" w:rsidRDefault="005C0408">
            <w:pPr>
              <w:pStyle w:val="TableParagraph"/>
              <w:ind w:left="83" w:right="4647"/>
              <w:rPr>
                <w:b/>
                <w:sz w:val="24"/>
              </w:rPr>
            </w:pPr>
            <w:r>
              <w:rPr>
                <w:spacing w:val="-60"/>
                <w:sz w:val="24"/>
                <w:u w:val="thick"/>
              </w:rPr>
              <w:t xml:space="preserve"> </w:t>
            </w:r>
            <w:r>
              <w:rPr>
                <w:b/>
                <w:sz w:val="24"/>
                <w:u w:val="thick"/>
              </w:rPr>
              <w:t>Öğrenme Çıktısı 2: Servis öncesi sürüş hazırlığı yapar.</w:t>
            </w:r>
            <w:r>
              <w:rPr>
                <w:b/>
                <w:sz w:val="24"/>
              </w:rPr>
              <w:t xml:space="preserve"> Başarım Ölçütleri:</w:t>
            </w:r>
          </w:p>
          <w:p w:rsidR="007E647B" w:rsidRDefault="005C0408">
            <w:pPr>
              <w:pStyle w:val="TableParagraph"/>
              <w:ind w:left="83" w:right="6435"/>
              <w:rPr>
                <w:sz w:val="24"/>
              </w:rPr>
            </w:pPr>
            <w:r>
              <w:rPr>
                <w:sz w:val="24"/>
              </w:rPr>
              <w:t>2.1: Araç içi ve dışı kontrollerini yapar. 2.2: Lastik kontrolü yapar.</w:t>
            </w:r>
          </w:p>
          <w:p w:rsidR="007E647B" w:rsidRDefault="005C0408">
            <w:pPr>
              <w:pStyle w:val="TableParagraph"/>
              <w:ind w:left="83"/>
              <w:rPr>
                <w:sz w:val="24"/>
              </w:rPr>
            </w:pPr>
            <w:r>
              <w:rPr>
                <w:sz w:val="24"/>
              </w:rPr>
              <w:t>2.3: Aracın fonksiyonel kontrollerini yapar.</w:t>
            </w:r>
          </w:p>
          <w:p w:rsidR="007E647B" w:rsidRDefault="007E647B">
            <w:pPr>
              <w:pStyle w:val="TableParagraph"/>
              <w:rPr>
                <w:b/>
                <w:sz w:val="24"/>
              </w:rPr>
            </w:pPr>
          </w:p>
          <w:p w:rsidR="007E647B" w:rsidRDefault="005C0408">
            <w:pPr>
              <w:pStyle w:val="TableParagraph"/>
              <w:ind w:left="83" w:right="5634"/>
              <w:rPr>
                <w:b/>
                <w:sz w:val="24"/>
              </w:rPr>
            </w:pPr>
            <w:r>
              <w:rPr>
                <w:spacing w:val="-60"/>
                <w:sz w:val="24"/>
                <w:u w:val="thick"/>
              </w:rPr>
              <w:t xml:space="preserve"> </w:t>
            </w:r>
            <w:r>
              <w:rPr>
                <w:b/>
                <w:sz w:val="24"/>
                <w:u w:val="thick"/>
              </w:rPr>
              <w:t>Öğrenme Çıktısı 3: Öğrenci ulaşımını sağlar.</w:t>
            </w:r>
            <w:r>
              <w:rPr>
                <w:b/>
                <w:sz w:val="24"/>
              </w:rPr>
              <w:t xml:space="preserve"> Başarım Ölçütleri:</w:t>
            </w:r>
          </w:p>
          <w:p w:rsidR="007E647B" w:rsidRDefault="005C0408">
            <w:pPr>
              <w:pStyle w:val="TableParagraph"/>
              <w:numPr>
                <w:ilvl w:val="1"/>
                <w:numId w:val="6"/>
              </w:numPr>
              <w:tabs>
                <w:tab w:val="left" w:pos="385"/>
              </w:tabs>
              <w:spacing w:line="271" w:lineRule="exact"/>
              <w:ind w:hanging="302"/>
              <w:rPr>
                <w:sz w:val="24"/>
              </w:rPr>
            </w:pPr>
            <w:r>
              <w:rPr>
                <w:sz w:val="24"/>
              </w:rPr>
              <w:t>: Aracı harekete</w:t>
            </w:r>
            <w:r>
              <w:rPr>
                <w:spacing w:val="1"/>
                <w:sz w:val="24"/>
              </w:rPr>
              <w:t xml:space="preserve"> </w:t>
            </w:r>
            <w:r>
              <w:rPr>
                <w:sz w:val="24"/>
              </w:rPr>
              <w:t>geçirir.</w:t>
            </w:r>
          </w:p>
          <w:p w:rsidR="007E647B" w:rsidRDefault="005C0408">
            <w:pPr>
              <w:pStyle w:val="TableParagraph"/>
              <w:numPr>
                <w:ilvl w:val="1"/>
                <w:numId w:val="6"/>
              </w:numPr>
              <w:tabs>
                <w:tab w:val="left" w:pos="385"/>
              </w:tabs>
              <w:ind w:left="83" w:right="6900" w:firstLine="0"/>
              <w:rPr>
                <w:sz w:val="24"/>
              </w:rPr>
            </w:pPr>
            <w:r>
              <w:rPr>
                <w:sz w:val="24"/>
              </w:rPr>
              <w:t>: Öğrenciyi servis aracına alır. 3.3: Öğrencinin güvenliğini</w:t>
            </w:r>
            <w:r>
              <w:rPr>
                <w:spacing w:val="-10"/>
                <w:sz w:val="24"/>
              </w:rPr>
              <w:t xml:space="preserve"> </w:t>
            </w:r>
            <w:r>
              <w:rPr>
                <w:sz w:val="24"/>
              </w:rPr>
              <w:t>sağlar.</w:t>
            </w:r>
          </w:p>
          <w:p w:rsidR="007E647B" w:rsidRDefault="005C0408">
            <w:pPr>
              <w:pStyle w:val="TableParagraph"/>
              <w:spacing w:before="1"/>
              <w:ind w:left="83" w:right="6532"/>
              <w:jc w:val="both"/>
              <w:rPr>
                <w:sz w:val="24"/>
              </w:rPr>
            </w:pPr>
            <w:r>
              <w:rPr>
                <w:sz w:val="24"/>
              </w:rPr>
              <w:t>3.4: Öğrenciyi servis aracından indirir. 3.5: Öğrencinin dönüş servisini sağlar. 3.6: Servis sonrası faaliyetleri yürütür.</w:t>
            </w:r>
          </w:p>
          <w:p w:rsidR="007E647B" w:rsidRDefault="007E647B">
            <w:pPr>
              <w:pStyle w:val="TableParagraph"/>
              <w:spacing w:before="4"/>
              <w:rPr>
                <w:b/>
                <w:sz w:val="24"/>
              </w:rPr>
            </w:pPr>
          </w:p>
          <w:p w:rsidR="007E647B" w:rsidRDefault="005C0408">
            <w:pPr>
              <w:pStyle w:val="TableParagraph"/>
              <w:ind w:left="83" w:right="5599"/>
              <w:jc w:val="both"/>
              <w:rPr>
                <w:b/>
                <w:sz w:val="24"/>
              </w:rPr>
            </w:pPr>
            <w:r>
              <w:rPr>
                <w:spacing w:val="-60"/>
                <w:sz w:val="24"/>
                <w:u w:val="thick"/>
              </w:rPr>
              <w:t xml:space="preserve"> </w:t>
            </w:r>
            <w:r>
              <w:rPr>
                <w:b/>
                <w:sz w:val="24"/>
                <w:u w:val="thick"/>
              </w:rPr>
              <w:t>Öğrenme Çıktısı 4: Personel ulaşımını sağlar.</w:t>
            </w:r>
            <w:r>
              <w:rPr>
                <w:b/>
                <w:sz w:val="24"/>
              </w:rPr>
              <w:t xml:space="preserve"> Başarım Ölçütleri:</w:t>
            </w:r>
          </w:p>
          <w:p w:rsidR="007E647B" w:rsidRDefault="005C0408">
            <w:pPr>
              <w:pStyle w:val="TableParagraph"/>
              <w:numPr>
                <w:ilvl w:val="1"/>
                <w:numId w:val="5"/>
              </w:numPr>
              <w:tabs>
                <w:tab w:val="left" w:pos="385"/>
              </w:tabs>
              <w:spacing w:line="272" w:lineRule="exact"/>
              <w:ind w:hanging="302"/>
              <w:jc w:val="both"/>
              <w:rPr>
                <w:sz w:val="24"/>
              </w:rPr>
            </w:pPr>
            <w:r>
              <w:rPr>
                <w:sz w:val="24"/>
              </w:rPr>
              <w:t>: Aracı harekete</w:t>
            </w:r>
            <w:r>
              <w:rPr>
                <w:spacing w:val="1"/>
                <w:sz w:val="24"/>
              </w:rPr>
              <w:t xml:space="preserve"> </w:t>
            </w:r>
            <w:r>
              <w:rPr>
                <w:sz w:val="24"/>
              </w:rPr>
              <w:t>geçirir.</w:t>
            </w:r>
          </w:p>
          <w:p w:rsidR="007E647B" w:rsidRDefault="005C0408">
            <w:pPr>
              <w:pStyle w:val="TableParagraph"/>
              <w:numPr>
                <w:ilvl w:val="1"/>
                <w:numId w:val="5"/>
              </w:numPr>
              <w:tabs>
                <w:tab w:val="left" w:pos="385"/>
              </w:tabs>
              <w:ind w:hanging="302"/>
              <w:jc w:val="both"/>
              <w:rPr>
                <w:sz w:val="24"/>
              </w:rPr>
            </w:pPr>
            <w:r>
              <w:rPr>
                <w:sz w:val="24"/>
              </w:rPr>
              <w:t>: Personeli servis aracına</w:t>
            </w:r>
            <w:r>
              <w:rPr>
                <w:spacing w:val="1"/>
                <w:sz w:val="24"/>
              </w:rPr>
              <w:t xml:space="preserve"> </w:t>
            </w:r>
            <w:r>
              <w:rPr>
                <w:sz w:val="24"/>
              </w:rPr>
              <w:t>alır.</w:t>
            </w:r>
          </w:p>
          <w:p w:rsidR="007E647B" w:rsidRDefault="005C0408">
            <w:pPr>
              <w:pStyle w:val="TableParagraph"/>
              <w:numPr>
                <w:ilvl w:val="1"/>
                <w:numId w:val="5"/>
              </w:numPr>
              <w:tabs>
                <w:tab w:val="left" w:pos="385"/>
              </w:tabs>
              <w:ind w:left="83" w:right="6561" w:firstLine="0"/>
              <w:jc w:val="both"/>
              <w:rPr>
                <w:sz w:val="24"/>
              </w:rPr>
            </w:pPr>
            <w:r>
              <w:rPr>
                <w:sz w:val="24"/>
              </w:rPr>
              <w:t>: Perso</w:t>
            </w:r>
            <w:r>
              <w:rPr>
                <w:sz w:val="24"/>
              </w:rPr>
              <w:t>neli servis aracından indirir. 4.4: Personelin dönüş servisini sağlar. 4.5: Servis sonrası faaliyetleri</w:t>
            </w:r>
            <w:r>
              <w:rPr>
                <w:spacing w:val="-13"/>
                <w:sz w:val="24"/>
              </w:rPr>
              <w:t xml:space="preserve"> </w:t>
            </w:r>
            <w:r>
              <w:rPr>
                <w:sz w:val="24"/>
              </w:rPr>
              <w:t>yürütür.</w:t>
            </w:r>
          </w:p>
          <w:p w:rsidR="007E647B" w:rsidRDefault="007E647B">
            <w:pPr>
              <w:pStyle w:val="TableParagraph"/>
              <w:spacing w:before="3"/>
              <w:rPr>
                <w:b/>
                <w:sz w:val="24"/>
              </w:rPr>
            </w:pPr>
          </w:p>
          <w:p w:rsidR="007E647B" w:rsidRDefault="005C0408">
            <w:pPr>
              <w:pStyle w:val="TableParagraph"/>
              <w:ind w:left="83" w:right="2407"/>
              <w:rPr>
                <w:b/>
                <w:sz w:val="24"/>
              </w:rPr>
            </w:pPr>
            <w:r>
              <w:rPr>
                <w:spacing w:val="-60"/>
                <w:sz w:val="24"/>
                <w:u w:val="thick"/>
              </w:rPr>
              <w:t xml:space="preserve"> </w:t>
            </w:r>
            <w:r>
              <w:rPr>
                <w:b/>
                <w:sz w:val="24"/>
                <w:u w:val="thick"/>
              </w:rPr>
              <w:t>Öğrenme Çıktısı 5: İş sağlığı ve güvenliği ve acil durum önlemlerini uygular.</w:t>
            </w:r>
            <w:r>
              <w:rPr>
                <w:b/>
                <w:sz w:val="24"/>
              </w:rPr>
              <w:t xml:space="preserve"> Başarım Ölçütleri:</w:t>
            </w:r>
          </w:p>
          <w:p w:rsidR="007E647B" w:rsidRDefault="005C0408">
            <w:pPr>
              <w:pStyle w:val="TableParagraph"/>
              <w:spacing w:line="271" w:lineRule="exact"/>
              <w:ind w:left="83"/>
              <w:rPr>
                <w:sz w:val="24"/>
              </w:rPr>
            </w:pPr>
            <w:r>
              <w:rPr>
                <w:sz w:val="24"/>
              </w:rPr>
              <w:t>5.1: Araçtaki koruma ve acil durum müdahale araçlarının uygun ve çalışır vaziyette olduğunu kontrol</w:t>
            </w:r>
          </w:p>
          <w:p w:rsidR="007E647B" w:rsidRDefault="005C0408">
            <w:pPr>
              <w:pStyle w:val="TableParagraph"/>
              <w:spacing w:line="266" w:lineRule="exact"/>
              <w:ind w:left="83"/>
              <w:rPr>
                <w:sz w:val="24"/>
              </w:rPr>
            </w:pPr>
            <w:r>
              <w:rPr>
                <w:sz w:val="24"/>
              </w:rPr>
              <w:t>eder.</w:t>
            </w:r>
          </w:p>
        </w:tc>
      </w:tr>
    </w:tbl>
    <w:p w:rsidR="007E647B" w:rsidRDefault="007E647B">
      <w:pPr>
        <w:spacing w:line="266" w:lineRule="exact"/>
        <w:rPr>
          <w:sz w:val="24"/>
        </w:rPr>
        <w:sectPr w:rsidR="007E647B">
          <w:headerReference w:type="default" r:id="rId14"/>
          <w:footerReference w:type="default" r:id="rId15"/>
          <w:pgSz w:w="11910" w:h="16840"/>
          <w:pgMar w:top="1060" w:right="660" w:bottom="760" w:left="660" w:header="569" w:footer="578" w:gutter="0"/>
          <w:pgNumType w:start="6"/>
          <w:cols w:space="708"/>
        </w:sectPr>
      </w:pPr>
    </w:p>
    <w:p w:rsidR="007E647B" w:rsidRDefault="007E647B">
      <w:pPr>
        <w:pStyle w:val="GvdeMetni"/>
        <w:spacing w:before="8"/>
        <w:rPr>
          <w:b/>
          <w:sz w:val="21"/>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042"/>
        <w:gridCol w:w="5739"/>
      </w:tblGrid>
      <w:tr w:rsidR="007E647B">
        <w:trPr>
          <w:trHeight w:val="551"/>
        </w:trPr>
        <w:tc>
          <w:tcPr>
            <w:tcW w:w="10348" w:type="dxa"/>
            <w:gridSpan w:val="3"/>
          </w:tcPr>
          <w:p w:rsidR="007E647B" w:rsidRDefault="005C0408">
            <w:pPr>
              <w:pStyle w:val="TableParagraph"/>
              <w:numPr>
                <w:ilvl w:val="1"/>
                <w:numId w:val="4"/>
              </w:numPr>
              <w:tabs>
                <w:tab w:val="left" w:pos="385"/>
              </w:tabs>
              <w:spacing w:line="268" w:lineRule="exact"/>
              <w:ind w:hanging="302"/>
              <w:rPr>
                <w:sz w:val="24"/>
              </w:rPr>
            </w:pPr>
            <w:r>
              <w:rPr>
                <w:sz w:val="24"/>
              </w:rPr>
              <w:t>: Araca ait acil durum müdahale prosedürlerini</w:t>
            </w:r>
            <w:r>
              <w:rPr>
                <w:spacing w:val="3"/>
                <w:sz w:val="24"/>
              </w:rPr>
              <w:t xml:space="preserve"> </w:t>
            </w:r>
            <w:r>
              <w:rPr>
                <w:sz w:val="24"/>
              </w:rPr>
              <w:t>uygular.</w:t>
            </w:r>
          </w:p>
          <w:p w:rsidR="007E647B" w:rsidRDefault="005C0408">
            <w:pPr>
              <w:pStyle w:val="TableParagraph"/>
              <w:numPr>
                <w:ilvl w:val="1"/>
                <w:numId w:val="4"/>
              </w:numPr>
              <w:tabs>
                <w:tab w:val="left" w:pos="385"/>
              </w:tabs>
              <w:spacing w:line="264" w:lineRule="exact"/>
              <w:ind w:hanging="302"/>
              <w:rPr>
                <w:sz w:val="24"/>
              </w:rPr>
            </w:pPr>
            <w:r>
              <w:rPr>
                <w:sz w:val="24"/>
              </w:rPr>
              <w:t xml:space="preserve">: </w:t>
            </w:r>
            <w:r>
              <w:rPr>
                <w:spacing w:val="-3"/>
                <w:sz w:val="24"/>
              </w:rPr>
              <w:t xml:space="preserve">İş </w:t>
            </w:r>
            <w:r>
              <w:rPr>
                <w:sz w:val="24"/>
              </w:rPr>
              <w:t>süreci içerisinde aniden oluşabilecek yolcu rahatsızlıkları durumunda izlenecek prosedürü</w:t>
            </w:r>
            <w:r>
              <w:rPr>
                <w:spacing w:val="-3"/>
                <w:sz w:val="24"/>
              </w:rPr>
              <w:t xml:space="preserve"> </w:t>
            </w:r>
            <w:r>
              <w:rPr>
                <w:sz w:val="24"/>
              </w:rPr>
              <w:t>açıklar.</w:t>
            </w:r>
          </w:p>
        </w:tc>
      </w:tr>
      <w:tr w:rsidR="007E647B">
        <w:trPr>
          <w:trHeight w:val="398"/>
        </w:trPr>
        <w:tc>
          <w:tcPr>
            <w:tcW w:w="567" w:type="dxa"/>
            <w:shd w:val="clear" w:color="auto" w:fill="C5D9F0"/>
          </w:tcPr>
          <w:p w:rsidR="007E647B" w:rsidRDefault="005C0408">
            <w:pPr>
              <w:pStyle w:val="TableParagraph"/>
              <w:spacing w:line="273" w:lineRule="exact"/>
              <w:ind w:left="83"/>
              <w:rPr>
                <w:b/>
                <w:sz w:val="24"/>
              </w:rPr>
            </w:pPr>
            <w:r>
              <w:rPr>
                <w:b/>
                <w:sz w:val="24"/>
              </w:rPr>
              <w:t>8</w:t>
            </w:r>
          </w:p>
        </w:tc>
        <w:tc>
          <w:tcPr>
            <w:tcW w:w="9781" w:type="dxa"/>
            <w:gridSpan w:val="2"/>
            <w:shd w:val="clear" w:color="auto" w:fill="C5D9F0"/>
          </w:tcPr>
          <w:p w:rsidR="007E647B" w:rsidRDefault="005C0408">
            <w:pPr>
              <w:pStyle w:val="TableParagraph"/>
              <w:spacing w:line="273" w:lineRule="exact"/>
              <w:ind w:left="143"/>
              <w:rPr>
                <w:b/>
                <w:sz w:val="24"/>
              </w:rPr>
            </w:pPr>
            <w:r>
              <w:rPr>
                <w:b/>
                <w:sz w:val="24"/>
              </w:rPr>
              <w:t>ÖLÇME VE DEĞERLENDİRME</w:t>
            </w:r>
          </w:p>
        </w:tc>
      </w:tr>
      <w:tr w:rsidR="007E647B">
        <w:trPr>
          <w:trHeight w:val="395"/>
        </w:trPr>
        <w:tc>
          <w:tcPr>
            <w:tcW w:w="10348" w:type="dxa"/>
            <w:gridSpan w:val="3"/>
            <w:shd w:val="clear" w:color="auto" w:fill="C5D9F0"/>
          </w:tcPr>
          <w:p w:rsidR="007E647B" w:rsidRDefault="005C0408">
            <w:pPr>
              <w:pStyle w:val="TableParagraph"/>
              <w:spacing w:line="273" w:lineRule="exact"/>
              <w:ind w:left="143"/>
              <w:rPr>
                <w:b/>
                <w:sz w:val="24"/>
              </w:rPr>
            </w:pPr>
            <w:r>
              <w:rPr>
                <w:b/>
                <w:sz w:val="24"/>
              </w:rPr>
              <w:t>8 a) Teorik Sınav</w:t>
            </w:r>
          </w:p>
        </w:tc>
      </w:tr>
      <w:tr w:rsidR="007E647B">
        <w:trPr>
          <w:trHeight w:val="2051"/>
        </w:trPr>
        <w:tc>
          <w:tcPr>
            <w:tcW w:w="10348" w:type="dxa"/>
            <w:gridSpan w:val="3"/>
          </w:tcPr>
          <w:p w:rsidR="007E647B" w:rsidRDefault="005C0408">
            <w:pPr>
              <w:pStyle w:val="TableParagraph"/>
              <w:ind w:left="83" w:right="71"/>
              <w:jc w:val="both"/>
              <w:rPr>
                <w:sz w:val="24"/>
              </w:rPr>
            </w:pPr>
            <w:r>
              <w:rPr>
                <w:sz w:val="24"/>
              </w:rPr>
              <w:t>Çoktan Seçmeli Sınav (T1): A2 birimine yönelik teorik sınav Ek A2-2’de yer alan “Bilgiler” kontrol listesine göre gerçekleştirilir. Teorik sınavda adaylara en az yirmi (20) soruluk 4 seçenekli çoktan seçmeli ve her biri eşit puan değerinde yazılı sınav uyg</w:t>
            </w:r>
            <w:r>
              <w:rPr>
                <w:sz w:val="24"/>
              </w:rPr>
              <w:t>ulanır. Çoktan seçmeli sorularla düzenlenmiş sınavda yanlış cevaplandırılan sorulardan herhangi bir puan indirimi yapılmaz. Sınavda adaylara her soru için ortalama iki (2) dakika zaman verilir. Yazılı sınavda soruların en az % 60’ına doğru yanıt veren aday</w:t>
            </w:r>
            <w:r>
              <w:rPr>
                <w:sz w:val="24"/>
              </w:rPr>
              <w:t xml:space="preserve"> başarılı sayılır. Sınav soruları, bu birimde teorik sınav ile ölçülmesi öngörülen tüm bilgi ifadelerini (Ek A2-2) ölçmelidir.</w:t>
            </w:r>
          </w:p>
        </w:tc>
      </w:tr>
      <w:tr w:rsidR="007E647B">
        <w:trPr>
          <w:trHeight w:val="398"/>
        </w:trPr>
        <w:tc>
          <w:tcPr>
            <w:tcW w:w="10348" w:type="dxa"/>
            <w:gridSpan w:val="3"/>
            <w:shd w:val="clear" w:color="auto" w:fill="C5D9F0"/>
          </w:tcPr>
          <w:p w:rsidR="007E647B" w:rsidRDefault="005C0408">
            <w:pPr>
              <w:pStyle w:val="TableParagraph"/>
              <w:spacing w:line="275" w:lineRule="exact"/>
              <w:ind w:left="143"/>
              <w:rPr>
                <w:b/>
                <w:sz w:val="24"/>
              </w:rPr>
            </w:pPr>
            <w:r>
              <w:rPr>
                <w:b/>
                <w:sz w:val="24"/>
              </w:rPr>
              <w:t>8 b) Performansa Dayalı Sınav</w:t>
            </w:r>
          </w:p>
        </w:tc>
      </w:tr>
      <w:tr w:rsidR="007E647B">
        <w:trPr>
          <w:trHeight w:val="2328"/>
        </w:trPr>
        <w:tc>
          <w:tcPr>
            <w:tcW w:w="10348" w:type="dxa"/>
            <w:gridSpan w:val="3"/>
          </w:tcPr>
          <w:p w:rsidR="007E647B" w:rsidRDefault="005C0408">
            <w:pPr>
              <w:pStyle w:val="TableParagraph"/>
              <w:ind w:left="83" w:right="69"/>
              <w:jc w:val="both"/>
              <w:rPr>
                <w:sz w:val="24"/>
              </w:rPr>
            </w:pPr>
            <w:r>
              <w:rPr>
                <w:sz w:val="24"/>
              </w:rPr>
              <w:t>(P1): A2 birimine yönelik performansa dayalı sınav Ek A2 - 2’de yer alan “Beceri ve Yetkinlikler” kontrol listesine göre gerçekleştirilir. Beceri ve yetkinlikler kontrol listesinde aday tarafından başarılması zorunlu kritik adımlar belirlenir. Adayın, perf</w:t>
            </w:r>
            <w:r>
              <w:rPr>
                <w:sz w:val="24"/>
              </w:rPr>
              <w:t>ormans sınavından başarı sağlaması için kritik adımların tamamından başarılı performans göstermek koşuluyla sınavın genelinden asgari % 80 başarı göstermesi gerekir. Performansa dayalı sınavın süresi gerçek uygulama şartlarındaki süreye karşılık gelmelidir</w:t>
            </w:r>
            <w:r>
              <w:rPr>
                <w:sz w:val="24"/>
              </w:rPr>
              <w:t>. Performansa dayalı sınav gerçek veya gerçeğine uygun olarak düzenlenmiş çalışma ortamında gerçekleştirilir. Beceri ve yetkinlik ifadelerinin (Ek A2-2) tamamı performansa dayalı sınav ile ölçülmelidir.</w:t>
            </w:r>
          </w:p>
        </w:tc>
      </w:tr>
      <w:tr w:rsidR="007E647B">
        <w:trPr>
          <w:trHeight w:val="395"/>
        </w:trPr>
        <w:tc>
          <w:tcPr>
            <w:tcW w:w="10348" w:type="dxa"/>
            <w:gridSpan w:val="3"/>
            <w:shd w:val="clear" w:color="auto" w:fill="C5D9F0"/>
          </w:tcPr>
          <w:p w:rsidR="007E647B" w:rsidRDefault="005C0408">
            <w:pPr>
              <w:pStyle w:val="TableParagraph"/>
              <w:spacing w:line="273" w:lineRule="exact"/>
              <w:ind w:left="143"/>
              <w:rPr>
                <w:b/>
                <w:sz w:val="24"/>
              </w:rPr>
            </w:pPr>
            <w:r>
              <w:rPr>
                <w:b/>
                <w:sz w:val="24"/>
              </w:rPr>
              <w:t>8 c) Ölçme ve Değerlendirmeye İlişkin Diğer Koşullar</w:t>
            </w:r>
          </w:p>
        </w:tc>
      </w:tr>
      <w:tr w:rsidR="007E647B">
        <w:trPr>
          <w:trHeight w:val="1346"/>
        </w:trPr>
        <w:tc>
          <w:tcPr>
            <w:tcW w:w="10348" w:type="dxa"/>
            <w:gridSpan w:val="3"/>
          </w:tcPr>
          <w:p w:rsidR="007E647B" w:rsidRDefault="005C0408">
            <w:pPr>
              <w:pStyle w:val="TableParagraph"/>
              <w:ind w:left="83"/>
              <w:rPr>
                <w:sz w:val="24"/>
              </w:rPr>
            </w:pPr>
            <w:r>
              <w:rPr>
                <w:sz w:val="24"/>
              </w:rPr>
              <w:t>Birim için öngörülen sınavların geçerlilik süresi sınavın başarıldığı tarihten itibaren 1 yıldır. Birimin elde edilebilmesi için başarılan sınav tarihleri arasındaki süre farkı bir yılı geçemez.</w:t>
            </w:r>
          </w:p>
          <w:p w:rsidR="007E647B" w:rsidRDefault="005C0408">
            <w:pPr>
              <w:pStyle w:val="TableParagraph"/>
              <w:spacing w:before="114"/>
              <w:ind w:left="83"/>
              <w:rPr>
                <w:sz w:val="24"/>
              </w:rPr>
            </w:pPr>
            <w:r>
              <w:rPr>
                <w:sz w:val="24"/>
              </w:rPr>
              <w:t>Yeterlilik birimlerinin geçerlilik süresi birimin başarıldı</w:t>
            </w:r>
            <w:r>
              <w:rPr>
                <w:sz w:val="24"/>
              </w:rPr>
              <w:t>ğı tarihten itibaren 2 yıldır. Adayın kendi ve diğer kişilerin can güvenliğini tehlikeye sokacak bir davranış göstermesi halinde sınava son verilir.</w:t>
            </w:r>
          </w:p>
        </w:tc>
      </w:tr>
      <w:tr w:rsidR="007E647B">
        <w:trPr>
          <w:trHeight w:val="947"/>
        </w:trPr>
        <w:tc>
          <w:tcPr>
            <w:tcW w:w="567" w:type="dxa"/>
            <w:shd w:val="clear" w:color="auto" w:fill="C5D9F0"/>
          </w:tcPr>
          <w:p w:rsidR="007E647B" w:rsidRDefault="007E647B">
            <w:pPr>
              <w:pStyle w:val="TableParagraph"/>
              <w:spacing w:before="8"/>
              <w:rPr>
                <w:b/>
                <w:sz w:val="23"/>
              </w:rPr>
            </w:pPr>
          </w:p>
          <w:p w:rsidR="007E647B" w:rsidRDefault="005C0408">
            <w:pPr>
              <w:pStyle w:val="TableParagraph"/>
              <w:ind w:left="83"/>
              <w:rPr>
                <w:b/>
                <w:sz w:val="24"/>
              </w:rPr>
            </w:pPr>
            <w:r>
              <w:rPr>
                <w:b/>
                <w:sz w:val="24"/>
              </w:rPr>
              <w:t>9</w:t>
            </w:r>
          </w:p>
        </w:tc>
        <w:tc>
          <w:tcPr>
            <w:tcW w:w="4042" w:type="dxa"/>
            <w:shd w:val="clear" w:color="auto" w:fill="C5D9F0"/>
          </w:tcPr>
          <w:p w:rsidR="007E647B" w:rsidRDefault="005C0408">
            <w:pPr>
              <w:pStyle w:val="TableParagraph"/>
              <w:ind w:left="83" w:right="1181" w:firstLine="60"/>
              <w:rPr>
                <w:b/>
                <w:sz w:val="24"/>
              </w:rPr>
            </w:pPr>
            <w:r>
              <w:rPr>
                <w:b/>
                <w:sz w:val="24"/>
              </w:rPr>
              <w:t>YETERLİLİK BİRİMİNİ GELİŞTİREN</w:t>
            </w:r>
          </w:p>
          <w:p w:rsidR="007E647B" w:rsidRDefault="005C0408">
            <w:pPr>
              <w:pStyle w:val="TableParagraph"/>
              <w:ind w:left="143"/>
              <w:rPr>
                <w:b/>
                <w:sz w:val="24"/>
              </w:rPr>
            </w:pPr>
            <w:r>
              <w:rPr>
                <w:b/>
                <w:sz w:val="24"/>
              </w:rPr>
              <w:t>KURUM/KURULUŞ(LAR)</w:t>
            </w:r>
          </w:p>
        </w:tc>
        <w:tc>
          <w:tcPr>
            <w:tcW w:w="5739" w:type="dxa"/>
          </w:tcPr>
          <w:p w:rsidR="007E647B" w:rsidRDefault="007E647B">
            <w:pPr>
              <w:pStyle w:val="TableParagraph"/>
              <w:spacing w:before="3"/>
              <w:rPr>
                <w:b/>
                <w:sz w:val="23"/>
              </w:rPr>
            </w:pPr>
          </w:p>
          <w:p w:rsidR="007E647B" w:rsidRDefault="005C0408">
            <w:pPr>
              <w:pStyle w:val="TableParagraph"/>
              <w:ind w:left="83"/>
              <w:rPr>
                <w:sz w:val="24"/>
              </w:rPr>
            </w:pPr>
            <w:r>
              <w:rPr>
                <w:sz w:val="24"/>
              </w:rPr>
              <w:t>Türkiye Şoförler ve Otomobilciler Federasyonu (TŞOF)</w:t>
            </w:r>
          </w:p>
        </w:tc>
      </w:tr>
      <w:tr w:rsidR="007E647B">
        <w:trPr>
          <w:trHeight w:val="947"/>
        </w:trPr>
        <w:tc>
          <w:tcPr>
            <w:tcW w:w="567" w:type="dxa"/>
            <w:shd w:val="clear" w:color="auto" w:fill="C5D9F0"/>
          </w:tcPr>
          <w:p w:rsidR="007E647B" w:rsidRDefault="007E647B">
            <w:pPr>
              <w:pStyle w:val="TableParagraph"/>
              <w:spacing w:before="8"/>
              <w:rPr>
                <w:b/>
                <w:sz w:val="23"/>
              </w:rPr>
            </w:pPr>
          </w:p>
          <w:p w:rsidR="007E647B" w:rsidRDefault="005C0408">
            <w:pPr>
              <w:pStyle w:val="TableParagraph"/>
              <w:ind w:left="83"/>
              <w:rPr>
                <w:b/>
                <w:sz w:val="24"/>
              </w:rPr>
            </w:pPr>
            <w:r>
              <w:rPr>
                <w:b/>
                <w:sz w:val="24"/>
              </w:rPr>
              <w:t>10</w:t>
            </w:r>
          </w:p>
        </w:tc>
        <w:tc>
          <w:tcPr>
            <w:tcW w:w="4042" w:type="dxa"/>
            <w:shd w:val="clear" w:color="auto" w:fill="C5D9F0"/>
          </w:tcPr>
          <w:p w:rsidR="007E647B" w:rsidRDefault="005C0408">
            <w:pPr>
              <w:pStyle w:val="TableParagraph"/>
              <w:ind w:left="83" w:right="1181" w:firstLine="60"/>
              <w:rPr>
                <w:b/>
                <w:sz w:val="24"/>
              </w:rPr>
            </w:pPr>
            <w:r>
              <w:rPr>
                <w:b/>
                <w:sz w:val="24"/>
              </w:rPr>
              <w:t>YETERLİLİK BİRİMİNİ DOĞRULAYAN</w:t>
            </w:r>
          </w:p>
          <w:p w:rsidR="007E647B" w:rsidRDefault="005C0408">
            <w:pPr>
              <w:pStyle w:val="TableParagraph"/>
              <w:ind w:left="143"/>
              <w:rPr>
                <w:b/>
                <w:sz w:val="24"/>
              </w:rPr>
            </w:pPr>
            <w:r>
              <w:rPr>
                <w:b/>
                <w:sz w:val="24"/>
              </w:rPr>
              <w:t>SEKTÖR KOMİTESİ</w:t>
            </w:r>
          </w:p>
        </w:tc>
        <w:tc>
          <w:tcPr>
            <w:tcW w:w="5739" w:type="dxa"/>
          </w:tcPr>
          <w:p w:rsidR="007E647B" w:rsidRDefault="007E647B">
            <w:pPr>
              <w:pStyle w:val="TableParagraph"/>
              <w:spacing w:before="3"/>
              <w:rPr>
                <w:b/>
                <w:sz w:val="23"/>
              </w:rPr>
            </w:pPr>
          </w:p>
          <w:p w:rsidR="007E647B" w:rsidRDefault="005C0408">
            <w:pPr>
              <w:pStyle w:val="TableParagraph"/>
              <w:ind w:left="83"/>
              <w:rPr>
                <w:sz w:val="24"/>
              </w:rPr>
            </w:pPr>
            <w:r>
              <w:rPr>
                <w:sz w:val="24"/>
              </w:rPr>
              <w:t>MYK Ulaştırma, Lojistik ve Haberleşme Sektör Komitesi</w:t>
            </w:r>
          </w:p>
        </w:tc>
      </w:tr>
      <w:tr w:rsidR="007E647B">
        <w:trPr>
          <w:trHeight w:val="671"/>
        </w:trPr>
        <w:tc>
          <w:tcPr>
            <w:tcW w:w="567" w:type="dxa"/>
            <w:shd w:val="clear" w:color="auto" w:fill="C5D9F0"/>
          </w:tcPr>
          <w:p w:rsidR="007E647B" w:rsidRDefault="005C0408">
            <w:pPr>
              <w:pStyle w:val="TableParagraph"/>
              <w:spacing w:before="135"/>
              <w:ind w:left="83"/>
              <w:rPr>
                <w:b/>
                <w:sz w:val="24"/>
              </w:rPr>
            </w:pPr>
            <w:r>
              <w:rPr>
                <w:b/>
                <w:sz w:val="24"/>
              </w:rPr>
              <w:t>11</w:t>
            </w:r>
          </w:p>
        </w:tc>
        <w:tc>
          <w:tcPr>
            <w:tcW w:w="4042" w:type="dxa"/>
            <w:shd w:val="clear" w:color="auto" w:fill="C5D9F0"/>
          </w:tcPr>
          <w:p w:rsidR="007E647B" w:rsidRDefault="005C0408">
            <w:pPr>
              <w:pStyle w:val="TableParagraph"/>
              <w:ind w:left="83" w:right="182" w:firstLine="60"/>
              <w:rPr>
                <w:b/>
                <w:sz w:val="24"/>
              </w:rPr>
            </w:pPr>
            <w:r>
              <w:rPr>
                <w:b/>
                <w:sz w:val="24"/>
              </w:rPr>
              <w:t>MYK YÖNETİM KURULU ONAY TARİHİ VE SAYISI</w:t>
            </w:r>
          </w:p>
        </w:tc>
        <w:tc>
          <w:tcPr>
            <w:tcW w:w="5739" w:type="dxa"/>
          </w:tcPr>
          <w:p w:rsidR="007E647B" w:rsidRDefault="005C0408">
            <w:pPr>
              <w:pStyle w:val="TableParagraph"/>
              <w:spacing w:before="131"/>
              <w:ind w:left="83"/>
              <w:rPr>
                <w:sz w:val="24"/>
              </w:rPr>
            </w:pPr>
            <w:r>
              <w:rPr>
                <w:sz w:val="24"/>
              </w:rPr>
              <w:t>18.10.2017 Tarih ve 2017/87 No’lu Karar</w:t>
            </w:r>
          </w:p>
        </w:tc>
      </w:tr>
    </w:tbl>
    <w:p w:rsidR="007E647B" w:rsidRDefault="007E647B">
      <w:pPr>
        <w:pStyle w:val="GvdeMetni"/>
        <w:spacing w:before="10"/>
        <w:rPr>
          <w:b/>
          <w:sz w:val="15"/>
        </w:rPr>
      </w:pPr>
    </w:p>
    <w:p w:rsidR="007E647B" w:rsidRDefault="005C0408">
      <w:pPr>
        <w:spacing w:before="92"/>
        <w:ind w:left="1811" w:right="1811"/>
        <w:jc w:val="center"/>
        <w:rPr>
          <w:b/>
        </w:rPr>
      </w:pPr>
      <w:r>
        <w:rPr>
          <w:b/>
        </w:rPr>
        <w:t>YETERLİLİK BİRİMİ EKLERİ</w:t>
      </w:r>
    </w:p>
    <w:p w:rsidR="007E647B" w:rsidRDefault="005C0408">
      <w:pPr>
        <w:pStyle w:val="GvdeMetni"/>
        <w:spacing w:before="117"/>
        <w:ind w:left="758"/>
      </w:pPr>
      <w:r>
        <w:rPr>
          <w:b/>
        </w:rPr>
        <w:t xml:space="preserve">EK A1-1: </w:t>
      </w:r>
      <w:r>
        <w:t>Yeterlilik Biriminin Kazandırılması için Tavsiye Edilen Eğitime İlişkin Bilgiler</w:t>
      </w:r>
    </w:p>
    <w:p w:rsidR="007E647B" w:rsidRDefault="005C0408">
      <w:pPr>
        <w:pStyle w:val="ListeParagraf"/>
        <w:numPr>
          <w:ilvl w:val="0"/>
          <w:numId w:val="3"/>
        </w:numPr>
        <w:tabs>
          <w:tab w:val="left" w:pos="1119"/>
        </w:tabs>
        <w:spacing w:before="119"/>
        <w:ind w:hanging="361"/>
      </w:pPr>
      <w:r>
        <w:t>İş</w:t>
      </w:r>
      <w:r>
        <w:rPr>
          <w:spacing w:val="-1"/>
        </w:rPr>
        <w:t xml:space="preserve"> </w:t>
      </w:r>
      <w:r>
        <w:t>organizasyonu</w:t>
      </w:r>
    </w:p>
    <w:p w:rsidR="007E647B" w:rsidRDefault="005C0408">
      <w:pPr>
        <w:pStyle w:val="ListeParagraf"/>
        <w:numPr>
          <w:ilvl w:val="1"/>
          <w:numId w:val="3"/>
        </w:numPr>
        <w:tabs>
          <w:tab w:val="left" w:pos="1467"/>
        </w:tabs>
        <w:ind w:hanging="349"/>
      </w:pPr>
      <w:r>
        <w:t>İş öncesi hazırlıkları ve işin</w:t>
      </w:r>
      <w:r>
        <w:rPr>
          <w:spacing w:val="-2"/>
        </w:rPr>
        <w:t xml:space="preserve"> </w:t>
      </w:r>
      <w:r>
        <w:t>planlanması</w:t>
      </w:r>
    </w:p>
    <w:p w:rsidR="007E647B" w:rsidRDefault="005C0408">
      <w:pPr>
        <w:pStyle w:val="ListeParagraf"/>
        <w:numPr>
          <w:ilvl w:val="1"/>
          <w:numId w:val="3"/>
        </w:numPr>
        <w:tabs>
          <w:tab w:val="left" w:pos="1467"/>
        </w:tabs>
        <w:spacing w:before="1"/>
        <w:ind w:hanging="349"/>
      </w:pPr>
      <w:r>
        <w:t>Güzergah</w:t>
      </w:r>
      <w:r>
        <w:rPr>
          <w:spacing w:val="-1"/>
        </w:rPr>
        <w:t xml:space="preserve"> </w:t>
      </w:r>
      <w:r>
        <w:t>belirleme</w:t>
      </w:r>
    </w:p>
    <w:p w:rsidR="007E647B" w:rsidRDefault="005C0408">
      <w:pPr>
        <w:pStyle w:val="ListeParagraf"/>
        <w:numPr>
          <w:ilvl w:val="1"/>
          <w:numId w:val="3"/>
        </w:numPr>
        <w:tabs>
          <w:tab w:val="left" w:pos="1467"/>
        </w:tabs>
        <w:ind w:hanging="349"/>
      </w:pPr>
      <w:r>
        <w:t>Araçta bulundurulması gereken belge ve eşyalar</w:t>
      </w:r>
    </w:p>
    <w:p w:rsidR="007E647B" w:rsidRDefault="005C0408">
      <w:pPr>
        <w:pStyle w:val="ListeParagraf"/>
        <w:numPr>
          <w:ilvl w:val="0"/>
          <w:numId w:val="3"/>
        </w:numPr>
        <w:tabs>
          <w:tab w:val="left" w:pos="1119"/>
        </w:tabs>
        <w:spacing w:before="2"/>
        <w:ind w:hanging="361"/>
      </w:pPr>
      <w:r>
        <w:t>Sürüş hazırlığı</w:t>
      </w:r>
      <w:r>
        <w:rPr>
          <w:spacing w:val="1"/>
        </w:rPr>
        <w:t xml:space="preserve"> </w:t>
      </w:r>
      <w:r>
        <w:t>işlemleri</w:t>
      </w:r>
    </w:p>
    <w:p w:rsidR="007E647B" w:rsidRDefault="005C0408">
      <w:pPr>
        <w:pStyle w:val="ListeParagraf"/>
        <w:numPr>
          <w:ilvl w:val="1"/>
          <w:numId w:val="3"/>
        </w:numPr>
        <w:tabs>
          <w:tab w:val="left" w:pos="1467"/>
        </w:tabs>
        <w:ind w:hanging="349"/>
      </w:pPr>
      <w:r>
        <w:t>Aracın içinde ve dışında yapılacak</w:t>
      </w:r>
      <w:r>
        <w:rPr>
          <w:spacing w:val="-5"/>
        </w:rPr>
        <w:t xml:space="preserve"> </w:t>
      </w:r>
      <w:r>
        <w:t>kontroller</w:t>
      </w:r>
    </w:p>
    <w:p w:rsidR="007E647B" w:rsidRDefault="005C0408">
      <w:pPr>
        <w:pStyle w:val="ListeParagraf"/>
        <w:numPr>
          <w:ilvl w:val="1"/>
          <w:numId w:val="3"/>
        </w:numPr>
        <w:tabs>
          <w:tab w:val="left" w:pos="1467"/>
        </w:tabs>
        <w:ind w:hanging="349"/>
      </w:pPr>
      <w:r>
        <w:t>Lastik</w:t>
      </w:r>
      <w:r>
        <w:rPr>
          <w:spacing w:val="-3"/>
        </w:rPr>
        <w:t xml:space="preserve"> </w:t>
      </w:r>
      <w:r>
        <w:t>kontrolü</w:t>
      </w:r>
    </w:p>
    <w:p w:rsidR="007E647B" w:rsidRDefault="005C0408">
      <w:pPr>
        <w:pStyle w:val="ListeParagraf"/>
        <w:numPr>
          <w:ilvl w:val="1"/>
          <w:numId w:val="3"/>
        </w:numPr>
        <w:tabs>
          <w:tab w:val="left" w:pos="1467"/>
        </w:tabs>
        <w:spacing w:before="1"/>
        <w:ind w:hanging="349"/>
      </w:pPr>
      <w:r>
        <w:t>Aracın fonksiyonel</w:t>
      </w:r>
      <w:r>
        <w:rPr>
          <w:spacing w:val="1"/>
        </w:rPr>
        <w:t xml:space="preserve"> </w:t>
      </w:r>
      <w:r>
        <w:t>kontrolleri</w:t>
      </w:r>
    </w:p>
    <w:p w:rsidR="007E647B" w:rsidRDefault="005C0408">
      <w:pPr>
        <w:pStyle w:val="ListeParagraf"/>
        <w:numPr>
          <w:ilvl w:val="0"/>
          <w:numId w:val="3"/>
        </w:numPr>
        <w:tabs>
          <w:tab w:val="left" w:pos="1119"/>
        </w:tabs>
        <w:ind w:hanging="361"/>
      </w:pPr>
      <w:r>
        <w:t>Öğrenci ulaşımını sağlama</w:t>
      </w:r>
      <w:r>
        <w:rPr>
          <w:spacing w:val="1"/>
        </w:rPr>
        <w:t xml:space="preserve"> </w:t>
      </w:r>
      <w:r>
        <w:t>işlemleri</w:t>
      </w:r>
    </w:p>
    <w:p w:rsidR="007E647B" w:rsidRDefault="005C0408">
      <w:pPr>
        <w:pStyle w:val="ListeParagraf"/>
        <w:numPr>
          <w:ilvl w:val="1"/>
          <w:numId w:val="3"/>
        </w:numPr>
        <w:tabs>
          <w:tab w:val="left" w:pos="1467"/>
        </w:tabs>
        <w:spacing w:before="2"/>
        <w:ind w:hanging="349"/>
      </w:pPr>
      <w:r>
        <w:t>Araç sürüş</w:t>
      </w:r>
      <w:r>
        <w:rPr>
          <w:spacing w:val="-3"/>
        </w:rPr>
        <w:t xml:space="preserve"> </w:t>
      </w:r>
      <w:r>
        <w:t>işlemleri</w:t>
      </w:r>
    </w:p>
    <w:p w:rsidR="007E647B" w:rsidRDefault="005C0408">
      <w:pPr>
        <w:pStyle w:val="ListeParagraf"/>
        <w:numPr>
          <w:ilvl w:val="1"/>
          <w:numId w:val="3"/>
        </w:numPr>
        <w:tabs>
          <w:tab w:val="left" w:pos="1467"/>
        </w:tabs>
        <w:ind w:hanging="349"/>
      </w:pPr>
      <w:r>
        <w:t>Öğrenci güvenliği</w:t>
      </w:r>
    </w:p>
    <w:p w:rsidR="007E647B" w:rsidRDefault="007E647B">
      <w:pPr>
        <w:spacing w:line="252" w:lineRule="exact"/>
        <w:sectPr w:rsidR="007E647B">
          <w:pgSz w:w="11910" w:h="16840"/>
          <w:pgMar w:top="1060" w:right="660" w:bottom="760" w:left="660" w:header="569" w:footer="578" w:gutter="0"/>
          <w:cols w:space="708"/>
        </w:sectPr>
      </w:pPr>
    </w:p>
    <w:p w:rsidR="007E647B" w:rsidRDefault="007E647B">
      <w:pPr>
        <w:pStyle w:val="GvdeMetni"/>
        <w:spacing w:before="2"/>
        <w:rPr>
          <w:sz w:val="13"/>
        </w:rPr>
      </w:pPr>
    </w:p>
    <w:p w:rsidR="007E647B" w:rsidRDefault="005C0408">
      <w:pPr>
        <w:pStyle w:val="ListeParagraf"/>
        <w:numPr>
          <w:ilvl w:val="1"/>
          <w:numId w:val="3"/>
        </w:numPr>
        <w:tabs>
          <w:tab w:val="left" w:pos="1467"/>
        </w:tabs>
        <w:spacing w:before="92" w:line="253" w:lineRule="exact"/>
        <w:ind w:hanging="349"/>
      </w:pPr>
      <w:r>
        <w:t>Öğrenci indirme-bindirme</w:t>
      </w:r>
    </w:p>
    <w:p w:rsidR="007E647B" w:rsidRDefault="005C0408">
      <w:pPr>
        <w:pStyle w:val="ListeParagraf"/>
        <w:numPr>
          <w:ilvl w:val="1"/>
          <w:numId w:val="3"/>
        </w:numPr>
        <w:tabs>
          <w:tab w:val="left" w:pos="1467"/>
        </w:tabs>
        <w:spacing w:line="253" w:lineRule="exact"/>
        <w:ind w:hanging="349"/>
      </w:pPr>
      <w:r>
        <w:t>Sürüş sonrası</w:t>
      </w:r>
      <w:r>
        <w:rPr>
          <w:spacing w:val="-2"/>
        </w:rPr>
        <w:t xml:space="preserve"> </w:t>
      </w:r>
      <w:r>
        <w:t>kontrolleri</w:t>
      </w:r>
    </w:p>
    <w:p w:rsidR="007E647B" w:rsidRDefault="005C0408">
      <w:pPr>
        <w:pStyle w:val="ListeParagraf"/>
        <w:numPr>
          <w:ilvl w:val="0"/>
          <w:numId w:val="3"/>
        </w:numPr>
        <w:tabs>
          <w:tab w:val="left" w:pos="1119"/>
        </w:tabs>
        <w:spacing w:before="1"/>
        <w:ind w:hanging="361"/>
      </w:pPr>
      <w:r>
        <w:t>Personel ulaşımını sağlama</w:t>
      </w:r>
      <w:r>
        <w:rPr>
          <w:spacing w:val="-5"/>
        </w:rPr>
        <w:t xml:space="preserve"> </w:t>
      </w:r>
      <w:r>
        <w:t>işlemleri</w:t>
      </w:r>
    </w:p>
    <w:p w:rsidR="007E647B" w:rsidRDefault="005C0408">
      <w:pPr>
        <w:pStyle w:val="ListeParagraf"/>
        <w:numPr>
          <w:ilvl w:val="1"/>
          <w:numId w:val="3"/>
        </w:numPr>
        <w:tabs>
          <w:tab w:val="left" w:pos="1467"/>
        </w:tabs>
        <w:ind w:hanging="349"/>
      </w:pPr>
      <w:r>
        <w:t>Araç sürüş</w:t>
      </w:r>
      <w:r>
        <w:rPr>
          <w:spacing w:val="-3"/>
        </w:rPr>
        <w:t xml:space="preserve"> </w:t>
      </w:r>
      <w:r>
        <w:t>işlemleri</w:t>
      </w:r>
    </w:p>
    <w:p w:rsidR="007E647B" w:rsidRDefault="005C0408">
      <w:pPr>
        <w:pStyle w:val="ListeParagraf"/>
        <w:numPr>
          <w:ilvl w:val="1"/>
          <w:numId w:val="3"/>
        </w:numPr>
        <w:tabs>
          <w:tab w:val="left" w:pos="1467"/>
        </w:tabs>
        <w:ind w:hanging="349"/>
      </w:pPr>
      <w:r>
        <w:t>Personel</w:t>
      </w:r>
      <w:r>
        <w:rPr>
          <w:spacing w:val="-2"/>
        </w:rPr>
        <w:t xml:space="preserve"> </w:t>
      </w:r>
      <w:r>
        <w:t>indirme-bindirme</w:t>
      </w:r>
    </w:p>
    <w:p w:rsidR="007E647B" w:rsidRDefault="005C0408">
      <w:pPr>
        <w:pStyle w:val="ListeParagraf"/>
        <w:numPr>
          <w:ilvl w:val="1"/>
          <w:numId w:val="3"/>
        </w:numPr>
        <w:tabs>
          <w:tab w:val="left" w:pos="1467"/>
        </w:tabs>
        <w:spacing w:before="2"/>
        <w:ind w:hanging="349"/>
      </w:pPr>
      <w:r>
        <w:t>Sürüş sonrası</w:t>
      </w:r>
      <w:r>
        <w:rPr>
          <w:spacing w:val="-2"/>
        </w:rPr>
        <w:t xml:space="preserve"> </w:t>
      </w:r>
      <w:r>
        <w:t>kontrolleri</w:t>
      </w:r>
    </w:p>
    <w:p w:rsidR="007E647B" w:rsidRDefault="005C0408">
      <w:pPr>
        <w:pStyle w:val="ListeParagraf"/>
        <w:numPr>
          <w:ilvl w:val="0"/>
          <w:numId w:val="3"/>
        </w:numPr>
        <w:tabs>
          <w:tab w:val="left" w:pos="1119"/>
        </w:tabs>
        <w:ind w:hanging="361"/>
      </w:pPr>
      <w:r>
        <w:t>İSG ve acil durum</w:t>
      </w:r>
      <w:r>
        <w:rPr>
          <w:spacing w:val="-6"/>
        </w:rPr>
        <w:t xml:space="preserve"> </w:t>
      </w:r>
      <w:r>
        <w:t>önlemleri</w:t>
      </w:r>
    </w:p>
    <w:p w:rsidR="007E647B" w:rsidRDefault="005C0408">
      <w:pPr>
        <w:pStyle w:val="ListeParagraf"/>
        <w:numPr>
          <w:ilvl w:val="1"/>
          <w:numId w:val="3"/>
        </w:numPr>
        <w:tabs>
          <w:tab w:val="left" w:pos="1467"/>
        </w:tabs>
        <w:spacing w:before="1"/>
        <w:ind w:hanging="349"/>
      </w:pPr>
      <w:r>
        <w:t>Koruma ve acil durum müdahale ekipmanlarının kontrolü</w:t>
      </w:r>
      <w:r>
        <w:rPr>
          <w:spacing w:val="-1"/>
        </w:rPr>
        <w:t xml:space="preserve"> </w:t>
      </w:r>
      <w:r>
        <w:t>işlemleri</w:t>
      </w:r>
    </w:p>
    <w:p w:rsidR="007E647B" w:rsidRDefault="005C0408">
      <w:pPr>
        <w:pStyle w:val="ListeParagraf"/>
        <w:numPr>
          <w:ilvl w:val="1"/>
          <w:numId w:val="3"/>
        </w:numPr>
        <w:tabs>
          <w:tab w:val="left" w:pos="1467"/>
        </w:tabs>
        <w:ind w:hanging="349"/>
      </w:pPr>
      <w:r>
        <w:t>Acil durum müdahale</w:t>
      </w:r>
      <w:r>
        <w:rPr>
          <w:spacing w:val="-4"/>
        </w:rPr>
        <w:t xml:space="preserve"> </w:t>
      </w:r>
      <w:r>
        <w:t>prosedürleri</w:t>
      </w:r>
    </w:p>
    <w:p w:rsidR="007E647B" w:rsidRDefault="007E647B">
      <w:pPr>
        <w:pStyle w:val="GvdeMetni"/>
        <w:rPr>
          <w:sz w:val="24"/>
        </w:rPr>
      </w:pPr>
    </w:p>
    <w:p w:rsidR="007E647B" w:rsidRDefault="007E647B">
      <w:pPr>
        <w:pStyle w:val="GvdeMetni"/>
        <w:spacing w:before="11"/>
        <w:rPr>
          <w:sz w:val="19"/>
        </w:rPr>
      </w:pPr>
    </w:p>
    <w:p w:rsidR="007E647B" w:rsidRDefault="005C0408">
      <w:pPr>
        <w:pStyle w:val="GvdeMetni"/>
        <w:ind w:left="758"/>
      </w:pPr>
      <w:r>
        <w:rPr>
          <w:b/>
        </w:rPr>
        <w:t xml:space="preserve">EK A2-2: </w:t>
      </w:r>
      <w:r>
        <w:t>Yeterlilik Biriminin Ölçme ve Değerlendirmesinde Kullanılacak Kontrol Listesi</w:t>
      </w:r>
    </w:p>
    <w:p w:rsidR="007E647B" w:rsidRDefault="005C0408">
      <w:pPr>
        <w:pStyle w:val="Balk2"/>
        <w:numPr>
          <w:ilvl w:val="0"/>
          <w:numId w:val="2"/>
        </w:numPr>
        <w:tabs>
          <w:tab w:val="left" w:pos="997"/>
        </w:tabs>
        <w:spacing w:before="126"/>
        <w:ind w:hanging="239"/>
      </w:pPr>
      <w:r>
        <w:t>BİLGİLER</w:t>
      </w:r>
    </w:p>
    <w:p w:rsidR="007E647B" w:rsidRDefault="007E647B">
      <w:pPr>
        <w:pStyle w:val="GvdeMetni"/>
        <w:spacing w:before="6"/>
        <w:rPr>
          <w:b/>
          <w:sz w:val="10"/>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
        <w:gridCol w:w="4962"/>
        <w:gridCol w:w="850"/>
        <w:gridCol w:w="1136"/>
        <w:gridCol w:w="1702"/>
      </w:tblGrid>
      <w:tr w:rsidR="007E647B">
        <w:trPr>
          <w:trHeight w:val="1012"/>
        </w:trPr>
        <w:tc>
          <w:tcPr>
            <w:tcW w:w="881" w:type="dxa"/>
            <w:shd w:val="clear" w:color="auto" w:fill="B8CCE3"/>
          </w:tcPr>
          <w:p w:rsidR="007E647B" w:rsidRDefault="007E647B">
            <w:pPr>
              <w:pStyle w:val="TableParagraph"/>
              <w:rPr>
                <w:b/>
                <w:sz w:val="24"/>
              </w:rPr>
            </w:pPr>
          </w:p>
          <w:p w:rsidR="007E647B" w:rsidRDefault="007E647B">
            <w:pPr>
              <w:pStyle w:val="TableParagraph"/>
              <w:spacing w:before="10"/>
              <w:rPr>
                <w:b/>
                <w:sz w:val="19"/>
              </w:rPr>
            </w:pPr>
          </w:p>
          <w:p w:rsidR="007E647B" w:rsidRDefault="005C0408">
            <w:pPr>
              <w:pStyle w:val="TableParagraph"/>
              <w:spacing w:before="1"/>
              <w:ind w:left="126" w:right="121"/>
              <w:jc w:val="center"/>
              <w:rPr>
                <w:b/>
              </w:rPr>
            </w:pPr>
            <w:r>
              <w:rPr>
                <w:b/>
              </w:rPr>
              <w:t>No</w:t>
            </w:r>
          </w:p>
        </w:tc>
        <w:tc>
          <w:tcPr>
            <w:tcW w:w="4962" w:type="dxa"/>
            <w:shd w:val="clear" w:color="auto" w:fill="B8CCE3"/>
          </w:tcPr>
          <w:p w:rsidR="007E647B" w:rsidRDefault="007E647B">
            <w:pPr>
              <w:pStyle w:val="TableParagraph"/>
              <w:rPr>
                <w:b/>
                <w:sz w:val="24"/>
              </w:rPr>
            </w:pPr>
          </w:p>
          <w:p w:rsidR="007E647B" w:rsidRDefault="007E647B">
            <w:pPr>
              <w:pStyle w:val="TableParagraph"/>
              <w:spacing w:before="10"/>
              <w:rPr>
                <w:b/>
                <w:sz w:val="19"/>
              </w:rPr>
            </w:pPr>
          </w:p>
          <w:p w:rsidR="007E647B" w:rsidRDefault="005C0408">
            <w:pPr>
              <w:pStyle w:val="TableParagraph"/>
              <w:spacing w:before="1"/>
              <w:ind w:left="1892" w:right="1888"/>
              <w:jc w:val="center"/>
              <w:rPr>
                <w:b/>
              </w:rPr>
            </w:pPr>
            <w:r>
              <w:rPr>
                <w:b/>
              </w:rPr>
              <w:t>Bilgi İfadesi</w:t>
            </w:r>
          </w:p>
        </w:tc>
        <w:tc>
          <w:tcPr>
            <w:tcW w:w="850" w:type="dxa"/>
            <w:shd w:val="clear" w:color="auto" w:fill="B8CCE3"/>
          </w:tcPr>
          <w:p w:rsidR="007E647B" w:rsidRDefault="005C0408">
            <w:pPr>
              <w:pStyle w:val="TableParagraph"/>
              <w:spacing w:before="125" w:line="253" w:lineRule="exact"/>
              <w:ind w:left="176"/>
              <w:rPr>
                <w:b/>
              </w:rPr>
            </w:pPr>
            <w:r>
              <w:rPr>
                <w:b/>
              </w:rPr>
              <w:t>UMS</w:t>
            </w:r>
          </w:p>
          <w:p w:rsidR="007E647B" w:rsidRDefault="005C0408">
            <w:pPr>
              <w:pStyle w:val="TableParagraph"/>
              <w:ind w:left="109" w:right="87" w:firstLine="93"/>
              <w:rPr>
                <w:b/>
              </w:rPr>
            </w:pPr>
            <w:r>
              <w:rPr>
                <w:b/>
              </w:rPr>
              <w:t>İlgili Bölüm</w:t>
            </w:r>
          </w:p>
        </w:tc>
        <w:tc>
          <w:tcPr>
            <w:tcW w:w="1136" w:type="dxa"/>
            <w:shd w:val="clear" w:color="auto" w:fill="B8CCE3"/>
          </w:tcPr>
          <w:p w:rsidR="007E647B" w:rsidRDefault="005C0408">
            <w:pPr>
              <w:pStyle w:val="TableParagraph"/>
              <w:ind w:left="166" w:right="96" w:hanging="48"/>
              <w:rPr>
                <w:b/>
              </w:rPr>
            </w:pPr>
            <w:r>
              <w:rPr>
                <w:b/>
              </w:rPr>
              <w:t>Yeterlilik Birimi</w:t>
            </w:r>
          </w:p>
          <w:p w:rsidR="007E647B" w:rsidRDefault="005C0408">
            <w:pPr>
              <w:pStyle w:val="TableParagraph"/>
              <w:spacing w:before="3" w:line="252" w:lineRule="exact"/>
              <w:ind w:left="241" w:right="145" w:hanging="75"/>
              <w:rPr>
                <w:b/>
              </w:rPr>
            </w:pPr>
            <w:r>
              <w:rPr>
                <w:b/>
              </w:rPr>
              <w:t>Başarım Ölçütü</w:t>
            </w:r>
          </w:p>
        </w:tc>
        <w:tc>
          <w:tcPr>
            <w:tcW w:w="1702" w:type="dxa"/>
            <w:shd w:val="clear" w:color="auto" w:fill="B8CCE3"/>
          </w:tcPr>
          <w:p w:rsidR="007E647B" w:rsidRDefault="007E647B">
            <w:pPr>
              <w:pStyle w:val="TableParagraph"/>
              <w:spacing w:before="11"/>
              <w:rPr>
                <w:b/>
                <w:sz w:val="21"/>
              </w:rPr>
            </w:pPr>
          </w:p>
          <w:p w:rsidR="007E647B" w:rsidRDefault="005C0408">
            <w:pPr>
              <w:pStyle w:val="TableParagraph"/>
              <w:ind w:left="584" w:right="123" w:hanging="440"/>
              <w:rPr>
                <w:b/>
              </w:rPr>
            </w:pPr>
            <w:r>
              <w:rPr>
                <w:b/>
              </w:rPr>
              <w:t>Değerlendirme Aracı</w:t>
            </w:r>
          </w:p>
        </w:tc>
      </w:tr>
      <w:tr w:rsidR="007E647B">
        <w:trPr>
          <w:trHeight w:val="525"/>
        </w:trPr>
        <w:tc>
          <w:tcPr>
            <w:tcW w:w="881" w:type="dxa"/>
          </w:tcPr>
          <w:p w:rsidR="007E647B" w:rsidRDefault="005C0408">
            <w:pPr>
              <w:pStyle w:val="TableParagraph"/>
              <w:spacing w:before="130"/>
              <w:ind w:left="127" w:right="121"/>
              <w:jc w:val="center"/>
            </w:pPr>
            <w:r>
              <w:t>BG.1</w:t>
            </w:r>
          </w:p>
        </w:tc>
        <w:tc>
          <w:tcPr>
            <w:tcW w:w="4962" w:type="dxa"/>
          </w:tcPr>
          <w:p w:rsidR="007E647B" w:rsidRDefault="005C0408">
            <w:pPr>
              <w:pStyle w:val="TableParagraph"/>
              <w:spacing w:before="3" w:line="250" w:lineRule="atLeast"/>
              <w:ind w:left="25"/>
            </w:pPr>
            <w:r>
              <w:t>Araçta bulundurulması zorunlu olan araç, gereç ve ekipmanları sıralar.</w:t>
            </w:r>
          </w:p>
        </w:tc>
        <w:tc>
          <w:tcPr>
            <w:tcW w:w="850" w:type="dxa"/>
          </w:tcPr>
          <w:p w:rsidR="007E647B" w:rsidRDefault="005C0408">
            <w:pPr>
              <w:pStyle w:val="TableParagraph"/>
              <w:spacing w:before="3"/>
              <w:ind w:left="184"/>
            </w:pPr>
            <w:r>
              <w:t>B.1.1</w:t>
            </w:r>
          </w:p>
          <w:p w:rsidR="007E647B" w:rsidRDefault="005C0408">
            <w:pPr>
              <w:pStyle w:val="TableParagraph"/>
              <w:spacing w:before="1" w:line="248" w:lineRule="exact"/>
              <w:ind w:left="184"/>
            </w:pPr>
            <w:r>
              <w:t>B.1.2</w:t>
            </w:r>
          </w:p>
        </w:tc>
        <w:tc>
          <w:tcPr>
            <w:tcW w:w="1136" w:type="dxa"/>
          </w:tcPr>
          <w:p w:rsidR="007E647B" w:rsidRDefault="005C0408">
            <w:pPr>
              <w:pStyle w:val="TableParagraph"/>
              <w:spacing w:before="130"/>
              <w:ind w:left="395" w:right="388"/>
              <w:jc w:val="center"/>
            </w:pPr>
            <w:r>
              <w:t>1.1</w:t>
            </w:r>
          </w:p>
        </w:tc>
        <w:tc>
          <w:tcPr>
            <w:tcW w:w="1702" w:type="dxa"/>
          </w:tcPr>
          <w:p w:rsidR="007E647B" w:rsidRDefault="005C0408">
            <w:pPr>
              <w:pStyle w:val="TableParagraph"/>
              <w:spacing w:before="130"/>
              <w:ind w:left="698" w:right="694"/>
              <w:jc w:val="center"/>
            </w:pPr>
            <w:r>
              <w:t>T1</w:t>
            </w:r>
          </w:p>
        </w:tc>
      </w:tr>
      <w:tr w:rsidR="007E647B">
        <w:trPr>
          <w:trHeight w:val="551"/>
        </w:trPr>
        <w:tc>
          <w:tcPr>
            <w:tcW w:w="881" w:type="dxa"/>
          </w:tcPr>
          <w:p w:rsidR="007E647B" w:rsidRDefault="005C0408">
            <w:pPr>
              <w:pStyle w:val="TableParagraph"/>
              <w:spacing w:before="142"/>
              <w:ind w:left="127" w:right="121"/>
              <w:jc w:val="center"/>
            </w:pPr>
            <w:r>
              <w:t>BG.2</w:t>
            </w:r>
          </w:p>
        </w:tc>
        <w:tc>
          <w:tcPr>
            <w:tcW w:w="4962" w:type="dxa"/>
          </w:tcPr>
          <w:p w:rsidR="007E647B" w:rsidRDefault="005C0408">
            <w:pPr>
              <w:pStyle w:val="TableParagraph"/>
              <w:spacing w:before="17"/>
              <w:ind w:left="25"/>
            </w:pPr>
            <w:r>
              <w:t>Günlük sefer planlaması yaparken dikkate aldığı unsurları açıklar.</w:t>
            </w:r>
          </w:p>
        </w:tc>
        <w:tc>
          <w:tcPr>
            <w:tcW w:w="850" w:type="dxa"/>
          </w:tcPr>
          <w:p w:rsidR="007E647B" w:rsidRDefault="005C0408">
            <w:pPr>
              <w:pStyle w:val="TableParagraph"/>
              <w:spacing w:before="142"/>
              <w:ind w:right="176"/>
              <w:jc w:val="right"/>
            </w:pPr>
            <w:r>
              <w:t>B.1.3</w:t>
            </w:r>
          </w:p>
        </w:tc>
        <w:tc>
          <w:tcPr>
            <w:tcW w:w="1136" w:type="dxa"/>
          </w:tcPr>
          <w:p w:rsidR="007E647B" w:rsidRDefault="005C0408">
            <w:pPr>
              <w:pStyle w:val="TableParagraph"/>
              <w:spacing w:before="142"/>
              <w:ind w:left="395" w:right="388"/>
              <w:jc w:val="center"/>
            </w:pPr>
            <w:r>
              <w:t>1.1</w:t>
            </w:r>
          </w:p>
        </w:tc>
        <w:tc>
          <w:tcPr>
            <w:tcW w:w="1702" w:type="dxa"/>
          </w:tcPr>
          <w:p w:rsidR="007E647B" w:rsidRDefault="005C0408">
            <w:pPr>
              <w:pStyle w:val="TableParagraph"/>
              <w:spacing w:before="142"/>
              <w:ind w:left="698" w:right="694"/>
              <w:jc w:val="center"/>
            </w:pPr>
            <w:r>
              <w:t>T1</w:t>
            </w:r>
          </w:p>
        </w:tc>
      </w:tr>
      <w:tr w:rsidR="007E647B">
        <w:trPr>
          <w:trHeight w:val="551"/>
        </w:trPr>
        <w:tc>
          <w:tcPr>
            <w:tcW w:w="881" w:type="dxa"/>
          </w:tcPr>
          <w:p w:rsidR="007E647B" w:rsidRDefault="005C0408">
            <w:pPr>
              <w:pStyle w:val="TableParagraph"/>
              <w:spacing w:before="142"/>
              <w:ind w:left="127" w:right="121"/>
              <w:jc w:val="center"/>
            </w:pPr>
            <w:r>
              <w:t>BG.3</w:t>
            </w:r>
          </w:p>
        </w:tc>
        <w:tc>
          <w:tcPr>
            <w:tcW w:w="4962" w:type="dxa"/>
          </w:tcPr>
          <w:p w:rsidR="007E647B" w:rsidRDefault="005C0408">
            <w:pPr>
              <w:pStyle w:val="TableParagraph"/>
              <w:spacing w:before="142"/>
              <w:ind w:left="25"/>
            </w:pPr>
            <w:r>
              <w:t>Aracın periyodik bakımına ilişkin hususları açıklar.</w:t>
            </w:r>
          </w:p>
        </w:tc>
        <w:tc>
          <w:tcPr>
            <w:tcW w:w="850" w:type="dxa"/>
          </w:tcPr>
          <w:p w:rsidR="007E647B" w:rsidRDefault="005C0408">
            <w:pPr>
              <w:pStyle w:val="TableParagraph"/>
              <w:spacing w:before="142"/>
              <w:ind w:right="176"/>
              <w:jc w:val="right"/>
            </w:pPr>
            <w:r>
              <w:t>B.1.5</w:t>
            </w:r>
          </w:p>
        </w:tc>
        <w:tc>
          <w:tcPr>
            <w:tcW w:w="1136" w:type="dxa"/>
          </w:tcPr>
          <w:p w:rsidR="007E647B" w:rsidRDefault="005C0408">
            <w:pPr>
              <w:pStyle w:val="TableParagraph"/>
              <w:spacing w:before="142"/>
              <w:ind w:left="395" w:right="388"/>
              <w:jc w:val="center"/>
            </w:pPr>
            <w:r>
              <w:t>1.1</w:t>
            </w:r>
          </w:p>
        </w:tc>
        <w:tc>
          <w:tcPr>
            <w:tcW w:w="1702" w:type="dxa"/>
          </w:tcPr>
          <w:p w:rsidR="007E647B" w:rsidRDefault="005C0408">
            <w:pPr>
              <w:pStyle w:val="TableParagraph"/>
              <w:spacing w:before="142"/>
              <w:ind w:left="698" w:right="694"/>
              <w:jc w:val="center"/>
            </w:pPr>
            <w:r>
              <w:t>T1</w:t>
            </w:r>
          </w:p>
        </w:tc>
      </w:tr>
      <w:tr w:rsidR="007E647B">
        <w:trPr>
          <w:trHeight w:val="549"/>
        </w:trPr>
        <w:tc>
          <w:tcPr>
            <w:tcW w:w="881" w:type="dxa"/>
          </w:tcPr>
          <w:p w:rsidR="007E647B" w:rsidRDefault="005C0408">
            <w:pPr>
              <w:pStyle w:val="TableParagraph"/>
              <w:spacing w:before="142"/>
              <w:ind w:left="127" w:right="121"/>
              <w:jc w:val="center"/>
            </w:pPr>
            <w:r>
              <w:t>BG.4</w:t>
            </w:r>
          </w:p>
        </w:tc>
        <w:tc>
          <w:tcPr>
            <w:tcW w:w="4962" w:type="dxa"/>
          </w:tcPr>
          <w:p w:rsidR="007E647B" w:rsidRDefault="005C0408">
            <w:pPr>
              <w:pStyle w:val="TableParagraph"/>
              <w:spacing w:before="142"/>
              <w:ind w:left="25"/>
            </w:pPr>
            <w:r>
              <w:t>Güzergah belirlerken yapılacak işlemleri sıralar.</w:t>
            </w:r>
          </w:p>
        </w:tc>
        <w:tc>
          <w:tcPr>
            <w:tcW w:w="850" w:type="dxa"/>
          </w:tcPr>
          <w:p w:rsidR="007E647B" w:rsidRDefault="005C0408">
            <w:pPr>
              <w:pStyle w:val="TableParagraph"/>
              <w:spacing w:before="15"/>
              <w:ind w:left="184"/>
            </w:pPr>
            <w:r>
              <w:t>B.2.1</w:t>
            </w:r>
          </w:p>
          <w:p w:rsidR="007E647B" w:rsidRDefault="005C0408">
            <w:pPr>
              <w:pStyle w:val="TableParagraph"/>
              <w:spacing w:before="1"/>
              <w:ind w:left="184"/>
            </w:pPr>
            <w:r>
              <w:t>B.2.2</w:t>
            </w:r>
          </w:p>
        </w:tc>
        <w:tc>
          <w:tcPr>
            <w:tcW w:w="1136" w:type="dxa"/>
          </w:tcPr>
          <w:p w:rsidR="007E647B" w:rsidRDefault="005C0408">
            <w:pPr>
              <w:pStyle w:val="TableParagraph"/>
              <w:spacing w:before="142"/>
              <w:ind w:left="395" w:right="388"/>
              <w:jc w:val="center"/>
            </w:pPr>
            <w:r>
              <w:t>1.2</w:t>
            </w:r>
          </w:p>
        </w:tc>
        <w:tc>
          <w:tcPr>
            <w:tcW w:w="1702" w:type="dxa"/>
          </w:tcPr>
          <w:p w:rsidR="007E647B" w:rsidRDefault="005C0408">
            <w:pPr>
              <w:pStyle w:val="TableParagraph"/>
              <w:spacing w:before="142"/>
              <w:ind w:left="698" w:right="694"/>
              <w:jc w:val="center"/>
            </w:pPr>
            <w:r>
              <w:t>T1</w:t>
            </w:r>
          </w:p>
        </w:tc>
      </w:tr>
      <w:tr w:rsidR="007E647B">
        <w:trPr>
          <w:trHeight w:val="551"/>
        </w:trPr>
        <w:tc>
          <w:tcPr>
            <w:tcW w:w="881" w:type="dxa"/>
          </w:tcPr>
          <w:p w:rsidR="007E647B" w:rsidRDefault="005C0408">
            <w:pPr>
              <w:pStyle w:val="TableParagraph"/>
              <w:spacing w:before="145"/>
              <w:ind w:left="127" w:right="121"/>
              <w:jc w:val="center"/>
            </w:pPr>
            <w:r>
              <w:t>BG.5</w:t>
            </w:r>
          </w:p>
        </w:tc>
        <w:tc>
          <w:tcPr>
            <w:tcW w:w="4962" w:type="dxa"/>
          </w:tcPr>
          <w:p w:rsidR="007E647B" w:rsidRDefault="005C0408">
            <w:pPr>
              <w:pStyle w:val="TableParagraph"/>
              <w:spacing w:before="145"/>
              <w:ind w:left="25"/>
            </w:pPr>
            <w:r>
              <w:t>Araçta bulundurulması zorunlu belgeleri sıralar.</w:t>
            </w:r>
          </w:p>
        </w:tc>
        <w:tc>
          <w:tcPr>
            <w:tcW w:w="850" w:type="dxa"/>
          </w:tcPr>
          <w:p w:rsidR="007E647B" w:rsidRDefault="005C0408">
            <w:pPr>
              <w:pStyle w:val="TableParagraph"/>
              <w:spacing w:before="145"/>
              <w:ind w:right="176"/>
              <w:jc w:val="right"/>
            </w:pPr>
            <w:r>
              <w:t>B.3.1</w:t>
            </w:r>
          </w:p>
        </w:tc>
        <w:tc>
          <w:tcPr>
            <w:tcW w:w="1136" w:type="dxa"/>
          </w:tcPr>
          <w:p w:rsidR="007E647B" w:rsidRDefault="005C0408">
            <w:pPr>
              <w:pStyle w:val="TableParagraph"/>
              <w:spacing w:before="145"/>
              <w:ind w:left="395" w:right="388"/>
              <w:jc w:val="center"/>
            </w:pPr>
            <w:r>
              <w:t>1.3</w:t>
            </w:r>
          </w:p>
        </w:tc>
        <w:tc>
          <w:tcPr>
            <w:tcW w:w="1702" w:type="dxa"/>
          </w:tcPr>
          <w:p w:rsidR="007E647B" w:rsidRDefault="005C0408">
            <w:pPr>
              <w:pStyle w:val="TableParagraph"/>
              <w:spacing w:before="145"/>
              <w:ind w:left="698" w:right="694"/>
              <w:jc w:val="center"/>
            </w:pPr>
            <w:r>
              <w:t>T1</w:t>
            </w:r>
          </w:p>
        </w:tc>
      </w:tr>
      <w:tr w:rsidR="007E647B">
        <w:trPr>
          <w:trHeight w:val="551"/>
        </w:trPr>
        <w:tc>
          <w:tcPr>
            <w:tcW w:w="881" w:type="dxa"/>
          </w:tcPr>
          <w:p w:rsidR="007E647B" w:rsidRDefault="005C0408">
            <w:pPr>
              <w:pStyle w:val="TableParagraph"/>
              <w:spacing w:before="143"/>
              <w:ind w:left="128" w:right="121"/>
              <w:jc w:val="center"/>
            </w:pPr>
            <w:r>
              <w:t>BG.6</w:t>
            </w:r>
          </w:p>
        </w:tc>
        <w:tc>
          <w:tcPr>
            <w:tcW w:w="4962" w:type="dxa"/>
          </w:tcPr>
          <w:p w:rsidR="007E647B" w:rsidRDefault="005C0408">
            <w:pPr>
              <w:pStyle w:val="TableParagraph"/>
              <w:spacing w:before="17"/>
              <w:ind w:left="25"/>
            </w:pPr>
            <w:r>
              <w:t>Araçta unutulan, yolcuya ait herhangi bir malzeme ile ilgili alınması gereken tedbiri açıklar.</w:t>
            </w:r>
          </w:p>
        </w:tc>
        <w:tc>
          <w:tcPr>
            <w:tcW w:w="850" w:type="dxa"/>
          </w:tcPr>
          <w:p w:rsidR="007E647B" w:rsidRDefault="005C0408">
            <w:pPr>
              <w:pStyle w:val="TableParagraph"/>
              <w:spacing w:before="143"/>
              <w:ind w:right="176"/>
              <w:jc w:val="right"/>
            </w:pPr>
            <w:r>
              <w:t>B.3.2</w:t>
            </w:r>
          </w:p>
        </w:tc>
        <w:tc>
          <w:tcPr>
            <w:tcW w:w="1136" w:type="dxa"/>
          </w:tcPr>
          <w:p w:rsidR="007E647B" w:rsidRDefault="005C0408">
            <w:pPr>
              <w:pStyle w:val="TableParagraph"/>
              <w:spacing w:before="143"/>
              <w:ind w:left="395" w:right="388"/>
              <w:jc w:val="center"/>
            </w:pPr>
            <w:r>
              <w:t>1.3</w:t>
            </w:r>
          </w:p>
        </w:tc>
        <w:tc>
          <w:tcPr>
            <w:tcW w:w="1702" w:type="dxa"/>
          </w:tcPr>
          <w:p w:rsidR="007E647B" w:rsidRDefault="005C0408">
            <w:pPr>
              <w:pStyle w:val="TableParagraph"/>
              <w:spacing w:before="143"/>
              <w:ind w:left="698" w:right="694"/>
              <w:jc w:val="center"/>
            </w:pPr>
            <w:r>
              <w:t>T1</w:t>
            </w:r>
          </w:p>
        </w:tc>
      </w:tr>
      <w:tr w:rsidR="007E647B">
        <w:trPr>
          <w:trHeight w:val="698"/>
        </w:trPr>
        <w:tc>
          <w:tcPr>
            <w:tcW w:w="881" w:type="dxa"/>
          </w:tcPr>
          <w:p w:rsidR="007E647B" w:rsidRDefault="007E647B">
            <w:pPr>
              <w:pStyle w:val="TableParagraph"/>
              <w:spacing w:before="9"/>
              <w:rPr>
                <w:b/>
                <w:sz w:val="18"/>
              </w:rPr>
            </w:pPr>
          </w:p>
          <w:p w:rsidR="007E647B" w:rsidRDefault="005C0408">
            <w:pPr>
              <w:pStyle w:val="TableParagraph"/>
              <w:spacing w:before="1"/>
              <w:ind w:left="128" w:right="121"/>
              <w:jc w:val="center"/>
            </w:pPr>
            <w:r>
              <w:t>BG.7</w:t>
            </w:r>
          </w:p>
        </w:tc>
        <w:tc>
          <w:tcPr>
            <w:tcW w:w="4962" w:type="dxa"/>
          </w:tcPr>
          <w:p w:rsidR="007E647B" w:rsidRDefault="005C0408">
            <w:pPr>
              <w:pStyle w:val="TableParagraph"/>
              <w:spacing w:before="89"/>
              <w:ind w:left="25"/>
            </w:pPr>
            <w:r>
              <w:t>Lastiklerin hava basıncının uygunluğunu kontrol etme yöntemlerini açıklar.</w:t>
            </w:r>
          </w:p>
        </w:tc>
        <w:tc>
          <w:tcPr>
            <w:tcW w:w="850" w:type="dxa"/>
          </w:tcPr>
          <w:p w:rsidR="007E647B" w:rsidRDefault="007E647B">
            <w:pPr>
              <w:pStyle w:val="TableParagraph"/>
              <w:spacing w:before="9"/>
              <w:rPr>
                <w:b/>
                <w:sz w:val="18"/>
              </w:rPr>
            </w:pPr>
          </w:p>
          <w:p w:rsidR="007E647B" w:rsidRDefault="005C0408">
            <w:pPr>
              <w:pStyle w:val="TableParagraph"/>
              <w:spacing w:before="1"/>
              <w:ind w:right="176"/>
              <w:jc w:val="right"/>
            </w:pPr>
            <w:r>
              <w:t>C.2.2</w:t>
            </w:r>
          </w:p>
        </w:tc>
        <w:tc>
          <w:tcPr>
            <w:tcW w:w="1136" w:type="dxa"/>
          </w:tcPr>
          <w:p w:rsidR="007E647B" w:rsidRDefault="007E647B">
            <w:pPr>
              <w:pStyle w:val="TableParagraph"/>
              <w:spacing w:before="9"/>
              <w:rPr>
                <w:b/>
                <w:sz w:val="18"/>
              </w:rPr>
            </w:pPr>
          </w:p>
          <w:p w:rsidR="007E647B" w:rsidRDefault="005C0408">
            <w:pPr>
              <w:pStyle w:val="TableParagraph"/>
              <w:spacing w:before="1"/>
              <w:ind w:left="395" w:right="388"/>
              <w:jc w:val="center"/>
            </w:pPr>
            <w:r>
              <w:t>2.2</w:t>
            </w:r>
          </w:p>
        </w:tc>
        <w:tc>
          <w:tcPr>
            <w:tcW w:w="1702" w:type="dxa"/>
          </w:tcPr>
          <w:p w:rsidR="007E647B" w:rsidRDefault="007E647B">
            <w:pPr>
              <w:pStyle w:val="TableParagraph"/>
              <w:spacing w:before="9"/>
              <w:rPr>
                <w:b/>
                <w:sz w:val="18"/>
              </w:rPr>
            </w:pPr>
          </w:p>
          <w:p w:rsidR="007E647B" w:rsidRDefault="005C0408">
            <w:pPr>
              <w:pStyle w:val="TableParagraph"/>
              <w:spacing w:before="1"/>
              <w:ind w:left="698" w:right="694"/>
              <w:jc w:val="center"/>
            </w:pPr>
            <w:r>
              <w:t>T1</w:t>
            </w:r>
          </w:p>
        </w:tc>
      </w:tr>
      <w:tr w:rsidR="007E647B">
        <w:trPr>
          <w:trHeight w:val="505"/>
        </w:trPr>
        <w:tc>
          <w:tcPr>
            <w:tcW w:w="881" w:type="dxa"/>
          </w:tcPr>
          <w:p w:rsidR="007E647B" w:rsidRDefault="005C0408">
            <w:pPr>
              <w:pStyle w:val="TableParagraph"/>
              <w:spacing w:before="121"/>
              <w:ind w:left="127" w:right="121"/>
              <w:jc w:val="center"/>
            </w:pPr>
            <w:r>
              <w:t>BG.8</w:t>
            </w:r>
          </w:p>
        </w:tc>
        <w:tc>
          <w:tcPr>
            <w:tcW w:w="4962" w:type="dxa"/>
          </w:tcPr>
          <w:p w:rsidR="007E647B" w:rsidRDefault="005C0408">
            <w:pPr>
              <w:pStyle w:val="TableParagraph"/>
              <w:spacing w:line="247" w:lineRule="exact"/>
              <w:ind w:left="25"/>
            </w:pPr>
            <w:r>
              <w:t>Lastiklerin olması gereken diş derinliği ölçülerini</w:t>
            </w:r>
          </w:p>
          <w:p w:rsidR="007E647B" w:rsidRDefault="005C0408">
            <w:pPr>
              <w:pStyle w:val="TableParagraph"/>
              <w:spacing w:before="1" w:line="238" w:lineRule="exact"/>
              <w:ind w:left="25"/>
            </w:pPr>
            <w:r>
              <w:t>açıklar.</w:t>
            </w:r>
          </w:p>
        </w:tc>
        <w:tc>
          <w:tcPr>
            <w:tcW w:w="850" w:type="dxa"/>
          </w:tcPr>
          <w:p w:rsidR="007E647B" w:rsidRDefault="005C0408">
            <w:pPr>
              <w:pStyle w:val="TableParagraph"/>
              <w:spacing w:before="121"/>
              <w:ind w:right="176"/>
              <w:jc w:val="right"/>
            </w:pPr>
            <w:r>
              <w:t>C.2.3</w:t>
            </w:r>
          </w:p>
        </w:tc>
        <w:tc>
          <w:tcPr>
            <w:tcW w:w="1136" w:type="dxa"/>
          </w:tcPr>
          <w:p w:rsidR="007E647B" w:rsidRDefault="005C0408">
            <w:pPr>
              <w:pStyle w:val="TableParagraph"/>
              <w:spacing w:before="121"/>
              <w:ind w:left="395" w:right="388"/>
              <w:jc w:val="center"/>
            </w:pPr>
            <w:r>
              <w:t>2.2</w:t>
            </w:r>
          </w:p>
        </w:tc>
        <w:tc>
          <w:tcPr>
            <w:tcW w:w="1702" w:type="dxa"/>
          </w:tcPr>
          <w:p w:rsidR="007E647B" w:rsidRDefault="005C0408">
            <w:pPr>
              <w:pStyle w:val="TableParagraph"/>
              <w:spacing w:before="121"/>
              <w:ind w:left="698" w:right="694"/>
              <w:jc w:val="center"/>
            </w:pPr>
            <w:r>
              <w:t>T1</w:t>
            </w:r>
          </w:p>
        </w:tc>
      </w:tr>
      <w:tr w:rsidR="007E647B">
        <w:trPr>
          <w:trHeight w:val="758"/>
        </w:trPr>
        <w:tc>
          <w:tcPr>
            <w:tcW w:w="881" w:type="dxa"/>
          </w:tcPr>
          <w:p w:rsidR="007E647B" w:rsidRDefault="007E647B">
            <w:pPr>
              <w:pStyle w:val="TableParagraph"/>
              <w:spacing w:before="6"/>
              <w:rPr>
                <w:b/>
                <w:sz w:val="21"/>
              </w:rPr>
            </w:pPr>
          </w:p>
          <w:p w:rsidR="007E647B" w:rsidRDefault="005C0408">
            <w:pPr>
              <w:pStyle w:val="TableParagraph"/>
              <w:ind w:left="127" w:right="121"/>
              <w:jc w:val="center"/>
            </w:pPr>
            <w:r>
              <w:t>BG.9</w:t>
            </w:r>
          </w:p>
        </w:tc>
        <w:tc>
          <w:tcPr>
            <w:tcW w:w="4962" w:type="dxa"/>
          </w:tcPr>
          <w:p w:rsidR="007E647B" w:rsidRDefault="005C0408">
            <w:pPr>
              <w:pStyle w:val="TableParagraph"/>
              <w:spacing w:before="121"/>
              <w:ind w:left="25"/>
            </w:pPr>
            <w:r>
              <w:t>Aracın fonksiyonel kontrollerinin nasıl yapılacağını açıklar.</w:t>
            </w:r>
          </w:p>
        </w:tc>
        <w:tc>
          <w:tcPr>
            <w:tcW w:w="850" w:type="dxa"/>
          </w:tcPr>
          <w:p w:rsidR="007E647B" w:rsidRDefault="005C0408">
            <w:pPr>
              <w:pStyle w:val="TableParagraph"/>
              <w:spacing w:line="247" w:lineRule="exact"/>
              <w:ind w:left="184"/>
            </w:pPr>
            <w:r>
              <w:t>C.3.2</w:t>
            </w:r>
          </w:p>
          <w:p w:rsidR="007E647B" w:rsidRDefault="005C0408">
            <w:pPr>
              <w:pStyle w:val="TableParagraph"/>
              <w:spacing w:before="1" w:line="252" w:lineRule="exact"/>
              <w:ind w:left="184"/>
            </w:pPr>
            <w:r>
              <w:t>C.3.3</w:t>
            </w:r>
          </w:p>
          <w:p w:rsidR="007E647B" w:rsidRDefault="005C0408">
            <w:pPr>
              <w:pStyle w:val="TableParagraph"/>
              <w:spacing w:line="238" w:lineRule="exact"/>
              <w:ind w:left="184"/>
            </w:pPr>
            <w:r>
              <w:t>C.3.4</w:t>
            </w:r>
          </w:p>
        </w:tc>
        <w:tc>
          <w:tcPr>
            <w:tcW w:w="1136" w:type="dxa"/>
          </w:tcPr>
          <w:p w:rsidR="007E647B" w:rsidRDefault="007E647B">
            <w:pPr>
              <w:pStyle w:val="TableParagraph"/>
              <w:spacing w:before="6"/>
              <w:rPr>
                <w:b/>
                <w:sz w:val="21"/>
              </w:rPr>
            </w:pPr>
          </w:p>
          <w:p w:rsidR="007E647B" w:rsidRDefault="005C0408">
            <w:pPr>
              <w:pStyle w:val="TableParagraph"/>
              <w:ind w:left="395" w:right="388"/>
              <w:jc w:val="center"/>
            </w:pPr>
            <w:r>
              <w:t>2.3</w:t>
            </w:r>
          </w:p>
        </w:tc>
        <w:tc>
          <w:tcPr>
            <w:tcW w:w="1702" w:type="dxa"/>
          </w:tcPr>
          <w:p w:rsidR="007E647B" w:rsidRDefault="007E647B">
            <w:pPr>
              <w:pStyle w:val="TableParagraph"/>
              <w:spacing w:before="6"/>
              <w:rPr>
                <w:b/>
                <w:sz w:val="21"/>
              </w:rPr>
            </w:pPr>
          </w:p>
          <w:p w:rsidR="007E647B" w:rsidRDefault="005C0408">
            <w:pPr>
              <w:pStyle w:val="TableParagraph"/>
              <w:ind w:left="698" w:right="694"/>
              <w:jc w:val="center"/>
            </w:pPr>
            <w:r>
              <w:t>T1</w:t>
            </w:r>
          </w:p>
        </w:tc>
      </w:tr>
      <w:tr w:rsidR="007E647B">
        <w:trPr>
          <w:trHeight w:val="760"/>
        </w:trPr>
        <w:tc>
          <w:tcPr>
            <w:tcW w:w="881" w:type="dxa"/>
          </w:tcPr>
          <w:p w:rsidR="007E647B" w:rsidRDefault="007E647B">
            <w:pPr>
              <w:pStyle w:val="TableParagraph"/>
              <w:spacing w:before="6"/>
              <w:rPr>
                <w:b/>
                <w:sz w:val="21"/>
              </w:rPr>
            </w:pPr>
          </w:p>
          <w:p w:rsidR="007E647B" w:rsidRDefault="005C0408">
            <w:pPr>
              <w:pStyle w:val="TableParagraph"/>
              <w:ind w:left="127" w:right="121"/>
              <w:jc w:val="center"/>
            </w:pPr>
            <w:r>
              <w:t>BG.10</w:t>
            </w:r>
          </w:p>
        </w:tc>
        <w:tc>
          <w:tcPr>
            <w:tcW w:w="4962" w:type="dxa"/>
          </w:tcPr>
          <w:p w:rsidR="007E647B" w:rsidRDefault="007E647B">
            <w:pPr>
              <w:pStyle w:val="TableParagraph"/>
              <w:spacing w:before="6"/>
              <w:rPr>
                <w:b/>
                <w:sz w:val="21"/>
              </w:rPr>
            </w:pPr>
          </w:p>
          <w:p w:rsidR="007E647B" w:rsidRDefault="005C0408">
            <w:pPr>
              <w:pStyle w:val="TableParagraph"/>
              <w:ind w:left="25"/>
            </w:pPr>
            <w:r>
              <w:t>Yolcuyu servise alma ile ilgili aşamaları sıralar.</w:t>
            </w:r>
          </w:p>
        </w:tc>
        <w:tc>
          <w:tcPr>
            <w:tcW w:w="850" w:type="dxa"/>
          </w:tcPr>
          <w:p w:rsidR="007E647B" w:rsidRDefault="005C0408">
            <w:pPr>
              <w:pStyle w:val="TableParagraph"/>
              <w:spacing w:line="248" w:lineRule="exact"/>
              <w:ind w:left="176"/>
            </w:pPr>
            <w:r>
              <w:t>D.1.1</w:t>
            </w:r>
          </w:p>
          <w:p w:rsidR="007E647B" w:rsidRDefault="005C0408">
            <w:pPr>
              <w:pStyle w:val="TableParagraph"/>
              <w:spacing w:line="252" w:lineRule="exact"/>
              <w:ind w:left="176"/>
            </w:pPr>
            <w:r>
              <w:t>D.1.2</w:t>
            </w:r>
          </w:p>
          <w:p w:rsidR="007E647B" w:rsidRDefault="005C0408">
            <w:pPr>
              <w:pStyle w:val="TableParagraph"/>
              <w:spacing w:line="240" w:lineRule="exact"/>
              <w:ind w:left="188"/>
            </w:pPr>
            <w:r>
              <w:t>E.2.1</w:t>
            </w:r>
          </w:p>
        </w:tc>
        <w:tc>
          <w:tcPr>
            <w:tcW w:w="1136" w:type="dxa"/>
          </w:tcPr>
          <w:p w:rsidR="007E647B" w:rsidRDefault="005C0408">
            <w:pPr>
              <w:pStyle w:val="TableParagraph"/>
              <w:spacing w:before="121"/>
              <w:ind w:left="395" w:right="388"/>
              <w:jc w:val="center"/>
            </w:pPr>
            <w:r>
              <w:t>3.2</w:t>
            </w:r>
          </w:p>
          <w:p w:rsidR="007E647B" w:rsidRDefault="005C0408">
            <w:pPr>
              <w:pStyle w:val="TableParagraph"/>
              <w:spacing w:before="1"/>
              <w:ind w:left="395" w:right="388"/>
              <w:jc w:val="center"/>
            </w:pPr>
            <w:r>
              <w:t>4.2</w:t>
            </w:r>
          </w:p>
        </w:tc>
        <w:tc>
          <w:tcPr>
            <w:tcW w:w="1702" w:type="dxa"/>
          </w:tcPr>
          <w:p w:rsidR="007E647B" w:rsidRDefault="007E647B">
            <w:pPr>
              <w:pStyle w:val="TableParagraph"/>
              <w:spacing w:before="6"/>
              <w:rPr>
                <w:b/>
                <w:sz w:val="21"/>
              </w:rPr>
            </w:pPr>
          </w:p>
          <w:p w:rsidR="007E647B" w:rsidRDefault="005C0408">
            <w:pPr>
              <w:pStyle w:val="TableParagraph"/>
              <w:ind w:left="698" w:right="694"/>
              <w:jc w:val="center"/>
            </w:pPr>
            <w:r>
              <w:t>T1</w:t>
            </w:r>
          </w:p>
        </w:tc>
      </w:tr>
      <w:tr w:rsidR="007E647B">
        <w:trPr>
          <w:trHeight w:val="549"/>
        </w:trPr>
        <w:tc>
          <w:tcPr>
            <w:tcW w:w="881" w:type="dxa"/>
          </w:tcPr>
          <w:p w:rsidR="007E647B" w:rsidRDefault="005C0408">
            <w:pPr>
              <w:pStyle w:val="TableParagraph"/>
              <w:spacing w:before="142"/>
              <w:ind w:left="127" w:right="121"/>
              <w:jc w:val="center"/>
            </w:pPr>
            <w:r>
              <w:t>BG.11</w:t>
            </w:r>
          </w:p>
        </w:tc>
        <w:tc>
          <w:tcPr>
            <w:tcW w:w="4962" w:type="dxa"/>
          </w:tcPr>
          <w:p w:rsidR="007E647B" w:rsidRDefault="005C0408">
            <w:pPr>
              <w:pStyle w:val="TableParagraph"/>
              <w:spacing w:before="142"/>
              <w:ind w:left="25"/>
            </w:pPr>
            <w:r>
              <w:t>Öğrenciyi servise oturtma ile ilgili aşamaları sıralar.</w:t>
            </w:r>
          </w:p>
        </w:tc>
        <w:tc>
          <w:tcPr>
            <w:tcW w:w="850" w:type="dxa"/>
          </w:tcPr>
          <w:p w:rsidR="007E647B" w:rsidRDefault="005C0408">
            <w:pPr>
              <w:pStyle w:val="TableParagraph"/>
              <w:spacing w:before="15"/>
              <w:ind w:left="176"/>
            </w:pPr>
            <w:r>
              <w:t>D.2.2</w:t>
            </w:r>
          </w:p>
          <w:p w:rsidR="007E647B" w:rsidRDefault="005C0408">
            <w:pPr>
              <w:pStyle w:val="TableParagraph"/>
              <w:spacing w:before="1"/>
              <w:ind w:left="176"/>
            </w:pPr>
            <w:r>
              <w:t>D.3.1</w:t>
            </w:r>
          </w:p>
        </w:tc>
        <w:tc>
          <w:tcPr>
            <w:tcW w:w="1136" w:type="dxa"/>
          </w:tcPr>
          <w:p w:rsidR="007E647B" w:rsidRDefault="005C0408">
            <w:pPr>
              <w:pStyle w:val="TableParagraph"/>
              <w:spacing w:before="142"/>
              <w:ind w:left="395" w:right="388"/>
              <w:jc w:val="center"/>
            </w:pPr>
            <w:r>
              <w:t>3.2</w:t>
            </w:r>
          </w:p>
        </w:tc>
        <w:tc>
          <w:tcPr>
            <w:tcW w:w="1702" w:type="dxa"/>
          </w:tcPr>
          <w:p w:rsidR="007E647B" w:rsidRDefault="005C0408">
            <w:pPr>
              <w:pStyle w:val="TableParagraph"/>
              <w:spacing w:before="142"/>
              <w:ind w:left="698" w:right="694"/>
              <w:jc w:val="center"/>
            </w:pPr>
            <w:r>
              <w:t>T1</w:t>
            </w:r>
          </w:p>
        </w:tc>
      </w:tr>
      <w:tr w:rsidR="007E647B">
        <w:trPr>
          <w:trHeight w:val="552"/>
        </w:trPr>
        <w:tc>
          <w:tcPr>
            <w:tcW w:w="881" w:type="dxa"/>
          </w:tcPr>
          <w:p w:rsidR="007E647B" w:rsidRDefault="005C0408">
            <w:pPr>
              <w:pStyle w:val="TableParagraph"/>
              <w:spacing w:before="145"/>
              <w:ind w:left="127" w:right="121"/>
              <w:jc w:val="center"/>
            </w:pPr>
            <w:r>
              <w:t>BG.12</w:t>
            </w:r>
          </w:p>
        </w:tc>
        <w:tc>
          <w:tcPr>
            <w:tcW w:w="4962" w:type="dxa"/>
          </w:tcPr>
          <w:p w:rsidR="007E647B" w:rsidRDefault="005C0408">
            <w:pPr>
              <w:pStyle w:val="TableParagraph"/>
              <w:spacing w:before="145"/>
              <w:ind w:left="25"/>
            </w:pPr>
            <w:r>
              <w:t>Öğrenci güvenliği ile ilgili tedbirleri açıklar.</w:t>
            </w:r>
          </w:p>
        </w:tc>
        <w:tc>
          <w:tcPr>
            <w:tcW w:w="850" w:type="dxa"/>
          </w:tcPr>
          <w:p w:rsidR="007E647B" w:rsidRDefault="005C0408">
            <w:pPr>
              <w:pStyle w:val="TableParagraph"/>
              <w:spacing w:before="18" w:line="252" w:lineRule="exact"/>
              <w:ind w:left="176"/>
            </w:pPr>
            <w:r>
              <w:t>D.3.1</w:t>
            </w:r>
          </w:p>
          <w:p w:rsidR="007E647B" w:rsidRDefault="005C0408">
            <w:pPr>
              <w:pStyle w:val="TableParagraph"/>
              <w:spacing w:line="252" w:lineRule="exact"/>
              <w:ind w:left="176"/>
            </w:pPr>
            <w:r>
              <w:t>D.3.2</w:t>
            </w:r>
          </w:p>
        </w:tc>
        <w:tc>
          <w:tcPr>
            <w:tcW w:w="1136" w:type="dxa"/>
          </w:tcPr>
          <w:p w:rsidR="007E647B" w:rsidRDefault="005C0408">
            <w:pPr>
              <w:pStyle w:val="TableParagraph"/>
              <w:spacing w:before="145"/>
              <w:ind w:left="395" w:right="388"/>
              <w:jc w:val="center"/>
            </w:pPr>
            <w:r>
              <w:t>3.3</w:t>
            </w:r>
          </w:p>
        </w:tc>
        <w:tc>
          <w:tcPr>
            <w:tcW w:w="1702" w:type="dxa"/>
          </w:tcPr>
          <w:p w:rsidR="007E647B" w:rsidRDefault="005C0408">
            <w:pPr>
              <w:pStyle w:val="TableParagraph"/>
              <w:spacing w:before="145"/>
              <w:ind w:left="698" w:right="694"/>
              <w:jc w:val="center"/>
            </w:pPr>
            <w:r>
              <w:t>T1</w:t>
            </w:r>
          </w:p>
        </w:tc>
      </w:tr>
      <w:tr w:rsidR="007E647B">
        <w:trPr>
          <w:trHeight w:val="551"/>
        </w:trPr>
        <w:tc>
          <w:tcPr>
            <w:tcW w:w="881" w:type="dxa"/>
          </w:tcPr>
          <w:p w:rsidR="007E647B" w:rsidRDefault="005C0408">
            <w:pPr>
              <w:pStyle w:val="TableParagraph"/>
              <w:spacing w:before="142"/>
              <w:ind w:left="127" w:right="121"/>
              <w:jc w:val="center"/>
            </w:pPr>
            <w:r>
              <w:t>BG.13</w:t>
            </w:r>
          </w:p>
        </w:tc>
        <w:tc>
          <w:tcPr>
            <w:tcW w:w="4962" w:type="dxa"/>
          </w:tcPr>
          <w:p w:rsidR="007E647B" w:rsidRDefault="005C0408">
            <w:pPr>
              <w:pStyle w:val="TableParagraph"/>
              <w:spacing w:before="17"/>
              <w:ind w:left="25"/>
            </w:pPr>
            <w:r>
              <w:t>Yolcunun güven içinde servisten indirilmesiyle ilgili aşamaları sıralar.</w:t>
            </w:r>
          </w:p>
        </w:tc>
        <w:tc>
          <w:tcPr>
            <w:tcW w:w="850" w:type="dxa"/>
          </w:tcPr>
          <w:p w:rsidR="007E647B" w:rsidRDefault="005C0408">
            <w:pPr>
              <w:pStyle w:val="TableParagraph"/>
              <w:spacing w:before="17" w:line="252" w:lineRule="exact"/>
              <w:ind w:left="176"/>
            </w:pPr>
            <w:r>
              <w:t>D.4.2</w:t>
            </w:r>
          </w:p>
          <w:p w:rsidR="007E647B" w:rsidRDefault="005C0408">
            <w:pPr>
              <w:pStyle w:val="TableParagraph"/>
              <w:spacing w:line="252" w:lineRule="exact"/>
              <w:ind w:left="188"/>
            </w:pPr>
            <w:r>
              <w:t>E.2.3</w:t>
            </w:r>
          </w:p>
        </w:tc>
        <w:tc>
          <w:tcPr>
            <w:tcW w:w="1136" w:type="dxa"/>
          </w:tcPr>
          <w:p w:rsidR="007E647B" w:rsidRDefault="005C0408">
            <w:pPr>
              <w:pStyle w:val="TableParagraph"/>
              <w:spacing w:before="17" w:line="252" w:lineRule="exact"/>
              <w:ind w:left="395" w:right="388"/>
              <w:jc w:val="center"/>
            </w:pPr>
            <w:r>
              <w:t>3.4</w:t>
            </w:r>
          </w:p>
          <w:p w:rsidR="007E647B" w:rsidRDefault="005C0408">
            <w:pPr>
              <w:pStyle w:val="TableParagraph"/>
              <w:spacing w:line="252" w:lineRule="exact"/>
              <w:ind w:left="395" w:right="388"/>
              <w:jc w:val="center"/>
            </w:pPr>
            <w:r>
              <w:t>4.3</w:t>
            </w:r>
          </w:p>
        </w:tc>
        <w:tc>
          <w:tcPr>
            <w:tcW w:w="1702" w:type="dxa"/>
          </w:tcPr>
          <w:p w:rsidR="007E647B" w:rsidRDefault="005C0408">
            <w:pPr>
              <w:pStyle w:val="TableParagraph"/>
              <w:spacing w:before="142"/>
              <w:ind w:left="698" w:right="694"/>
              <w:jc w:val="center"/>
            </w:pPr>
            <w:r>
              <w:t>T1</w:t>
            </w:r>
          </w:p>
        </w:tc>
      </w:tr>
      <w:tr w:rsidR="007E647B">
        <w:trPr>
          <w:trHeight w:val="1012"/>
        </w:trPr>
        <w:tc>
          <w:tcPr>
            <w:tcW w:w="881" w:type="dxa"/>
          </w:tcPr>
          <w:p w:rsidR="007E647B" w:rsidRDefault="007E647B">
            <w:pPr>
              <w:pStyle w:val="TableParagraph"/>
              <w:spacing w:before="4"/>
              <w:rPr>
                <w:b/>
                <w:sz w:val="32"/>
              </w:rPr>
            </w:pPr>
          </w:p>
          <w:p w:rsidR="007E647B" w:rsidRDefault="005C0408">
            <w:pPr>
              <w:pStyle w:val="TableParagraph"/>
              <w:spacing w:before="1"/>
              <w:ind w:left="127" w:right="121"/>
              <w:jc w:val="center"/>
            </w:pPr>
            <w:r>
              <w:t>BG.14</w:t>
            </w:r>
          </w:p>
        </w:tc>
        <w:tc>
          <w:tcPr>
            <w:tcW w:w="4962" w:type="dxa"/>
          </w:tcPr>
          <w:p w:rsidR="007E647B" w:rsidRDefault="007E647B">
            <w:pPr>
              <w:pStyle w:val="TableParagraph"/>
              <w:spacing w:before="6"/>
              <w:rPr>
                <w:b/>
                <w:sz w:val="21"/>
              </w:rPr>
            </w:pPr>
          </w:p>
          <w:p w:rsidR="007E647B" w:rsidRDefault="005C0408">
            <w:pPr>
              <w:pStyle w:val="TableParagraph"/>
              <w:ind w:left="25"/>
            </w:pPr>
            <w:r>
              <w:t>Yolcuların dönüş servisini sağlamak için yapılacak işlemleri açıklar.</w:t>
            </w:r>
          </w:p>
        </w:tc>
        <w:tc>
          <w:tcPr>
            <w:tcW w:w="850" w:type="dxa"/>
          </w:tcPr>
          <w:p w:rsidR="007E647B" w:rsidRDefault="005C0408">
            <w:pPr>
              <w:pStyle w:val="TableParagraph"/>
              <w:spacing w:line="247" w:lineRule="exact"/>
              <w:ind w:left="176"/>
            </w:pPr>
            <w:r>
              <w:t>D.5.1</w:t>
            </w:r>
          </w:p>
          <w:p w:rsidR="007E647B" w:rsidRDefault="005C0408">
            <w:pPr>
              <w:pStyle w:val="TableParagraph"/>
              <w:spacing w:before="1" w:line="252" w:lineRule="exact"/>
              <w:ind w:left="176"/>
            </w:pPr>
            <w:r>
              <w:t>D.5.2</w:t>
            </w:r>
          </w:p>
          <w:p w:rsidR="007E647B" w:rsidRDefault="005C0408">
            <w:pPr>
              <w:pStyle w:val="TableParagraph"/>
              <w:spacing w:line="252" w:lineRule="exact"/>
              <w:ind w:left="176"/>
            </w:pPr>
            <w:r>
              <w:t>D.5.3</w:t>
            </w:r>
          </w:p>
          <w:p w:rsidR="007E647B" w:rsidRDefault="005C0408">
            <w:pPr>
              <w:pStyle w:val="TableParagraph"/>
              <w:spacing w:line="240" w:lineRule="exact"/>
              <w:ind w:left="188"/>
            </w:pPr>
            <w:r>
              <w:t>E.3.2</w:t>
            </w:r>
          </w:p>
        </w:tc>
        <w:tc>
          <w:tcPr>
            <w:tcW w:w="1136" w:type="dxa"/>
          </w:tcPr>
          <w:p w:rsidR="007E647B" w:rsidRDefault="007E647B">
            <w:pPr>
              <w:pStyle w:val="TableParagraph"/>
              <w:spacing w:before="6"/>
              <w:rPr>
                <w:b/>
                <w:sz w:val="21"/>
              </w:rPr>
            </w:pPr>
          </w:p>
          <w:p w:rsidR="007E647B" w:rsidRDefault="005C0408">
            <w:pPr>
              <w:pStyle w:val="TableParagraph"/>
              <w:spacing w:line="252" w:lineRule="exact"/>
              <w:ind w:left="395" w:right="388"/>
              <w:jc w:val="center"/>
            </w:pPr>
            <w:r>
              <w:t>3.5</w:t>
            </w:r>
          </w:p>
          <w:p w:rsidR="007E647B" w:rsidRDefault="005C0408">
            <w:pPr>
              <w:pStyle w:val="TableParagraph"/>
              <w:spacing w:line="252" w:lineRule="exact"/>
              <w:ind w:left="395" w:right="388"/>
              <w:jc w:val="center"/>
            </w:pPr>
            <w:r>
              <w:t>4.4</w:t>
            </w:r>
          </w:p>
        </w:tc>
        <w:tc>
          <w:tcPr>
            <w:tcW w:w="1702" w:type="dxa"/>
          </w:tcPr>
          <w:p w:rsidR="007E647B" w:rsidRDefault="007E647B">
            <w:pPr>
              <w:pStyle w:val="TableParagraph"/>
              <w:spacing w:before="4"/>
              <w:rPr>
                <w:b/>
                <w:sz w:val="32"/>
              </w:rPr>
            </w:pPr>
          </w:p>
          <w:p w:rsidR="007E647B" w:rsidRDefault="005C0408">
            <w:pPr>
              <w:pStyle w:val="TableParagraph"/>
              <w:spacing w:before="1"/>
              <w:ind w:left="698" w:right="694"/>
              <w:jc w:val="center"/>
            </w:pPr>
            <w:r>
              <w:t>T1</w:t>
            </w:r>
          </w:p>
        </w:tc>
      </w:tr>
    </w:tbl>
    <w:p w:rsidR="007E647B" w:rsidRDefault="007E647B">
      <w:pPr>
        <w:jc w:val="center"/>
        <w:sectPr w:rsidR="007E647B">
          <w:pgSz w:w="11910" w:h="16840"/>
          <w:pgMar w:top="1060" w:right="660" w:bottom="760" w:left="660" w:header="569" w:footer="578" w:gutter="0"/>
          <w:cols w:space="708"/>
        </w:sectPr>
      </w:pPr>
    </w:p>
    <w:p w:rsidR="007E647B" w:rsidRDefault="007E647B">
      <w:pPr>
        <w:pStyle w:val="GvdeMetni"/>
        <w:spacing w:before="8"/>
        <w:rPr>
          <w:b/>
          <w:sz w:val="21"/>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
        <w:gridCol w:w="4962"/>
        <w:gridCol w:w="850"/>
        <w:gridCol w:w="1136"/>
        <w:gridCol w:w="1702"/>
      </w:tblGrid>
      <w:tr w:rsidR="007E647B">
        <w:trPr>
          <w:trHeight w:val="1012"/>
        </w:trPr>
        <w:tc>
          <w:tcPr>
            <w:tcW w:w="881" w:type="dxa"/>
            <w:shd w:val="clear" w:color="auto" w:fill="B8CCE3"/>
          </w:tcPr>
          <w:p w:rsidR="007E647B" w:rsidRDefault="007E647B">
            <w:pPr>
              <w:pStyle w:val="TableParagraph"/>
              <w:rPr>
                <w:b/>
                <w:sz w:val="24"/>
              </w:rPr>
            </w:pPr>
          </w:p>
          <w:p w:rsidR="007E647B" w:rsidRDefault="007E647B">
            <w:pPr>
              <w:pStyle w:val="TableParagraph"/>
              <w:spacing w:before="10"/>
              <w:rPr>
                <w:b/>
                <w:sz w:val="19"/>
              </w:rPr>
            </w:pPr>
          </w:p>
          <w:p w:rsidR="007E647B" w:rsidRDefault="005C0408">
            <w:pPr>
              <w:pStyle w:val="TableParagraph"/>
              <w:ind w:left="126" w:right="121"/>
              <w:jc w:val="center"/>
              <w:rPr>
                <w:b/>
              </w:rPr>
            </w:pPr>
            <w:r>
              <w:rPr>
                <w:b/>
              </w:rPr>
              <w:t>No</w:t>
            </w:r>
          </w:p>
        </w:tc>
        <w:tc>
          <w:tcPr>
            <w:tcW w:w="4962" w:type="dxa"/>
            <w:shd w:val="clear" w:color="auto" w:fill="B8CCE3"/>
          </w:tcPr>
          <w:p w:rsidR="007E647B" w:rsidRDefault="007E647B">
            <w:pPr>
              <w:pStyle w:val="TableParagraph"/>
              <w:rPr>
                <w:b/>
                <w:sz w:val="24"/>
              </w:rPr>
            </w:pPr>
          </w:p>
          <w:p w:rsidR="007E647B" w:rsidRDefault="007E647B">
            <w:pPr>
              <w:pStyle w:val="TableParagraph"/>
              <w:spacing w:before="10"/>
              <w:rPr>
                <w:b/>
                <w:sz w:val="19"/>
              </w:rPr>
            </w:pPr>
          </w:p>
          <w:p w:rsidR="007E647B" w:rsidRDefault="005C0408">
            <w:pPr>
              <w:pStyle w:val="TableParagraph"/>
              <w:ind w:left="1892" w:right="1888"/>
              <w:jc w:val="center"/>
              <w:rPr>
                <w:b/>
              </w:rPr>
            </w:pPr>
            <w:r>
              <w:rPr>
                <w:b/>
              </w:rPr>
              <w:t>Bilgi İfadesi</w:t>
            </w:r>
          </w:p>
        </w:tc>
        <w:tc>
          <w:tcPr>
            <w:tcW w:w="850" w:type="dxa"/>
            <w:shd w:val="clear" w:color="auto" w:fill="B8CCE3"/>
          </w:tcPr>
          <w:p w:rsidR="007E647B" w:rsidRDefault="005C0408">
            <w:pPr>
              <w:pStyle w:val="TableParagraph"/>
              <w:spacing w:before="125" w:line="253" w:lineRule="exact"/>
              <w:ind w:left="176"/>
              <w:rPr>
                <w:b/>
              </w:rPr>
            </w:pPr>
            <w:r>
              <w:rPr>
                <w:b/>
              </w:rPr>
              <w:t>UMS</w:t>
            </w:r>
          </w:p>
          <w:p w:rsidR="007E647B" w:rsidRDefault="005C0408">
            <w:pPr>
              <w:pStyle w:val="TableParagraph"/>
              <w:ind w:left="109" w:right="87" w:firstLine="93"/>
              <w:rPr>
                <w:b/>
              </w:rPr>
            </w:pPr>
            <w:r>
              <w:rPr>
                <w:b/>
              </w:rPr>
              <w:t>İlgili Bölüm</w:t>
            </w:r>
          </w:p>
        </w:tc>
        <w:tc>
          <w:tcPr>
            <w:tcW w:w="1136" w:type="dxa"/>
            <w:shd w:val="clear" w:color="auto" w:fill="B8CCE3"/>
          </w:tcPr>
          <w:p w:rsidR="007E647B" w:rsidRDefault="005C0408">
            <w:pPr>
              <w:pStyle w:val="TableParagraph"/>
              <w:ind w:left="166" w:right="96" w:hanging="48"/>
              <w:rPr>
                <w:b/>
              </w:rPr>
            </w:pPr>
            <w:r>
              <w:rPr>
                <w:b/>
              </w:rPr>
              <w:t>Yeterlilik Birimi</w:t>
            </w:r>
          </w:p>
          <w:p w:rsidR="007E647B" w:rsidRDefault="005C0408">
            <w:pPr>
              <w:pStyle w:val="TableParagraph"/>
              <w:spacing w:before="3" w:line="252" w:lineRule="exact"/>
              <w:ind w:left="241" w:right="145" w:hanging="75"/>
              <w:rPr>
                <w:b/>
              </w:rPr>
            </w:pPr>
            <w:r>
              <w:rPr>
                <w:b/>
              </w:rPr>
              <w:t>Başarım Ölçütü</w:t>
            </w:r>
          </w:p>
        </w:tc>
        <w:tc>
          <w:tcPr>
            <w:tcW w:w="1702" w:type="dxa"/>
            <w:shd w:val="clear" w:color="auto" w:fill="B8CCE3"/>
          </w:tcPr>
          <w:p w:rsidR="007E647B" w:rsidRDefault="007E647B">
            <w:pPr>
              <w:pStyle w:val="TableParagraph"/>
              <w:spacing w:before="9"/>
              <w:rPr>
                <w:b/>
                <w:sz w:val="21"/>
              </w:rPr>
            </w:pPr>
          </w:p>
          <w:p w:rsidR="007E647B" w:rsidRDefault="005C0408">
            <w:pPr>
              <w:pStyle w:val="TableParagraph"/>
              <w:ind w:left="584" w:right="123" w:hanging="440"/>
              <w:rPr>
                <w:b/>
              </w:rPr>
            </w:pPr>
            <w:r>
              <w:rPr>
                <w:b/>
              </w:rPr>
              <w:t>Değerlendirme Aracı</w:t>
            </w:r>
          </w:p>
        </w:tc>
      </w:tr>
      <w:tr w:rsidR="007E647B">
        <w:trPr>
          <w:trHeight w:val="1010"/>
        </w:trPr>
        <w:tc>
          <w:tcPr>
            <w:tcW w:w="881" w:type="dxa"/>
          </w:tcPr>
          <w:p w:rsidR="007E647B" w:rsidRDefault="007E647B">
            <w:pPr>
              <w:pStyle w:val="TableParagraph"/>
              <w:spacing w:before="4"/>
              <w:rPr>
                <w:b/>
                <w:sz w:val="32"/>
              </w:rPr>
            </w:pPr>
          </w:p>
          <w:p w:rsidR="007E647B" w:rsidRDefault="005C0408">
            <w:pPr>
              <w:pStyle w:val="TableParagraph"/>
              <w:ind w:left="128" w:right="121"/>
              <w:jc w:val="center"/>
            </w:pPr>
            <w:r>
              <w:t>BG.15</w:t>
            </w:r>
          </w:p>
        </w:tc>
        <w:tc>
          <w:tcPr>
            <w:tcW w:w="4962" w:type="dxa"/>
          </w:tcPr>
          <w:p w:rsidR="007E647B" w:rsidRDefault="007E647B">
            <w:pPr>
              <w:pStyle w:val="TableParagraph"/>
              <w:spacing w:before="4"/>
              <w:rPr>
                <w:b/>
                <w:sz w:val="32"/>
              </w:rPr>
            </w:pPr>
          </w:p>
          <w:p w:rsidR="007E647B" w:rsidRDefault="005C0408">
            <w:pPr>
              <w:pStyle w:val="TableParagraph"/>
              <w:ind w:left="25"/>
            </w:pPr>
            <w:r>
              <w:t>Yolcu servisi sonrası yapılacak işlemleri açıklar.</w:t>
            </w:r>
          </w:p>
        </w:tc>
        <w:tc>
          <w:tcPr>
            <w:tcW w:w="850" w:type="dxa"/>
          </w:tcPr>
          <w:p w:rsidR="007E647B" w:rsidRDefault="005C0408">
            <w:pPr>
              <w:pStyle w:val="TableParagraph"/>
              <w:spacing w:line="246" w:lineRule="exact"/>
              <w:ind w:left="176"/>
            </w:pPr>
            <w:r>
              <w:t>D.6.1</w:t>
            </w:r>
          </w:p>
          <w:p w:rsidR="007E647B" w:rsidRDefault="005C0408">
            <w:pPr>
              <w:pStyle w:val="TableParagraph"/>
              <w:spacing w:line="252" w:lineRule="exact"/>
              <w:ind w:left="176"/>
            </w:pPr>
            <w:r>
              <w:t>D.6.2</w:t>
            </w:r>
          </w:p>
          <w:p w:rsidR="007E647B" w:rsidRDefault="005C0408">
            <w:pPr>
              <w:pStyle w:val="TableParagraph"/>
              <w:spacing w:before="1" w:line="252" w:lineRule="exact"/>
              <w:ind w:left="188"/>
            </w:pPr>
            <w:r>
              <w:t>E.4.1</w:t>
            </w:r>
          </w:p>
          <w:p w:rsidR="007E647B" w:rsidRDefault="005C0408">
            <w:pPr>
              <w:pStyle w:val="TableParagraph"/>
              <w:spacing w:line="238" w:lineRule="exact"/>
              <w:ind w:left="188"/>
            </w:pPr>
            <w:r>
              <w:t>E.4.2</w:t>
            </w:r>
          </w:p>
        </w:tc>
        <w:tc>
          <w:tcPr>
            <w:tcW w:w="1136" w:type="dxa"/>
          </w:tcPr>
          <w:p w:rsidR="007E647B" w:rsidRDefault="007E647B">
            <w:pPr>
              <w:pStyle w:val="TableParagraph"/>
              <w:spacing w:before="3"/>
              <w:rPr>
                <w:b/>
                <w:sz w:val="21"/>
              </w:rPr>
            </w:pPr>
          </w:p>
          <w:p w:rsidR="007E647B" w:rsidRDefault="005C0408">
            <w:pPr>
              <w:pStyle w:val="TableParagraph"/>
              <w:spacing w:before="1"/>
              <w:ind w:left="395" w:right="388"/>
              <w:jc w:val="center"/>
            </w:pPr>
            <w:r>
              <w:t>3.6</w:t>
            </w:r>
          </w:p>
          <w:p w:rsidR="007E647B" w:rsidRDefault="005C0408">
            <w:pPr>
              <w:pStyle w:val="TableParagraph"/>
              <w:spacing w:before="1"/>
              <w:ind w:left="395" w:right="388"/>
              <w:jc w:val="center"/>
            </w:pPr>
            <w:r>
              <w:t>4.5</w:t>
            </w:r>
          </w:p>
        </w:tc>
        <w:tc>
          <w:tcPr>
            <w:tcW w:w="1702" w:type="dxa"/>
          </w:tcPr>
          <w:p w:rsidR="007E647B" w:rsidRDefault="007E647B">
            <w:pPr>
              <w:pStyle w:val="TableParagraph"/>
              <w:spacing w:before="4"/>
              <w:rPr>
                <w:b/>
                <w:sz w:val="32"/>
              </w:rPr>
            </w:pPr>
          </w:p>
          <w:p w:rsidR="007E647B" w:rsidRDefault="005C0408">
            <w:pPr>
              <w:pStyle w:val="TableParagraph"/>
              <w:ind w:left="698" w:right="694"/>
              <w:jc w:val="center"/>
            </w:pPr>
            <w:r>
              <w:t>T1</w:t>
            </w:r>
          </w:p>
        </w:tc>
      </w:tr>
      <w:tr w:rsidR="007E647B">
        <w:trPr>
          <w:trHeight w:val="551"/>
        </w:trPr>
        <w:tc>
          <w:tcPr>
            <w:tcW w:w="881" w:type="dxa"/>
          </w:tcPr>
          <w:p w:rsidR="007E647B" w:rsidRDefault="005C0408">
            <w:pPr>
              <w:pStyle w:val="TableParagraph"/>
              <w:spacing w:before="145"/>
              <w:ind w:left="127" w:right="121"/>
              <w:jc w:val="center"/>
            </w:pPr>
            <w:r>
              <w:t>BG.16</w:t>
            </w:r>
          </w:p>
        </w:tc>
        <w:tc>
          <w:tcPr>
            <w:tcW w:w="4962" w:type="dxa"/>
          </w:tcPr>
          <w:p w:rsidR="007E647B" w:rsidRDefault="005C0408">
            <w:pPr>
              <w:pStyle w:val="TableParagraph"/>
              <w:tabs>
                <w:tab w:val="left" w:pos="419"/>
                <w:tab w:val="left" w:pos="1186"/>
                <w:tab w:val="left" w:pos="2280"/>
                <w:tab w:val="left" w:pos="3105"/>
                <w:tab w:val="left" w:pos="4439"/>
              </w:tabs>
              <w:spacing w:before="17"/>
              <w:ind w:left="25" w:right="21"/>
            </w:pPr>
            <w:r>
              <w:t>İş</w:t>
            </w:r>
            <w:r>
              <w:tab/>
              <w:t>süreci</w:t>
            </w:r>
            <w:r>
              <w:tab/>
              <w:t>içerisinde</w:t>
            </w:r>
            <w:r>
              <w:tab/>
              <w:t>aniden</w:t>
            </w:r>
            <w:r>
              <w:tab/>
              <w:t>oluşabilecek</w:t>
            </w:r>
            <w:r>
              <w:tab/>
            </w:r>
            <w:r>
              <w:rPr>
                <w:spacing w:val="-5"/>
              </w:rPr>
              <w:t xml:space="preserve">yolcu </w:t>
            </w:r>
            <w:r>
              <w:t>rahatsızlıkları durumunda izlenecek prosedürü</w:t>
            </w:r>
            <w:r>
              <w:rPr>
                <w:spacing w:val="-13"/>
              </w:rPr>
              <w:t xml:space="preserve"> </w:t>
            </w:r>
            <w:r>
              <w:t>açıklar</w:t>
            </w:r>
          </w:p>
        </w:tc>
        <w:tc>
          <w:tcPr>
            <w:tcW w:w="850" w:type="dxa"/>
          </w:tcPr>
          <w:p w:rsidR="007E647B" w:rsidRDefault="005C0408">
            <w:pPr>
              <w:pStyle w:val="TableParagraph"/>
              <w:spacing w:before="145"/>
              <w:ind w:left="176"/>
            </w:pPr>
            <w:r>
              <w:t>A.1.7</w:t>
            </w:r>
          </w:p>
        </w:tc>
        <w:tc>
          <w:tcPr>
            <w:tcW w:w="1136" w:type="dxa"/>
          </w:tcPr>
          <w:p w:rsidR="007E647B" w:rsidRDefault="005C0408">
            <w:pPr>
              <w:pStyle w:val="TableParagraph"/>
              <w:spacing w:before="145"/>
              <w:ind w:left="395" w:right="388"/>
              <w:jc w:val="center"/>
            </w:pPr>
            <w:r>
              <w:t>5.3</w:t>
            </w:r>
          </w:p>
        </w:tc>
        <w:tc>
          <w:tcPr>
            <w:tcW w:w="1702" w:type="dxa"/>
          </w:tcPr>
          <w:p w:rsidR="007E647B" w:rsidRDefault="005C0408">
            <w:pPr>
              <w:pStyle w:val="TableParagraph"/>
              <w:spacing w:before="145"/>
              <w:ind w:left="698" w:right="694"/>
              <w:jc w:val="center"/>
            </w:pPr>
            <w:r>
              <w:t>T1</w:t>
            </w:r>
          </w:p>
        </w:tc>
      </w:tr>
    </w:tbl>
    <w:p w:rsidR="007E647B" w:rsidRDefault="007E647B">
      <w:pPr>
        <w:pStyle w:val="GvdeMetni"/>
        <w:spacing w:before="5"/>
        <w:rPr>
          <w:b/>
          <w:sz w:val="24"/>
        </w:rPr>
      </w:pPr>
    </w:p>
    <w:p w:rsidR="007E647B" w:rsidRDefault="005C0408">
      <w:pPr>
        <w:pStyle w:val="ListeParagraf"/>
        <w:numPr>
          <w:ilvl w:val="0"/>
          <w:numId w:val="2"/>
        </w:numPr>
        <w:tabs>
          <w:tab w:val="left" w:pos="1011"/>
        </w:tabs>
        <w:spacing w:before="92" w:line="240" w:lineRule="auto"/>
        <w:ind w:left="1010" w:hanging="253"/>
        <w:rPr>
          <w:b/>
        </w:rPr>
      </w:pPr>
      <w:r>
        <w:rPr>
          <w:b/>
        </w:rPr>
        <w:t>BECERİ VE</w:t>
      </w:r>
      <w:r>
        <w:rPr>
          <w:b/>
          <w:spacing w:val="-5"/>
        </w:rPr>
        <w:t xml:space="preserve"> </w:t>
      </w:r>
      <w:r>
        <w:rPr>
          <w:b/>
        </w:rPr>
        <w:t>YETKİNLİKLER</w:t>
      </w:r>
    </w:p>
    <w:p w:rsidR="007E647B" w:rsidRDefault="007E647B">
      <w:pPr>
        <w:pStyle w:val="GvdeMetni"/>
        <w:spacing w:before="5"/>
        <w:rPr>
          <w:b/>
          <w:sz w:val="10"/>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
        <w:gridCol w:w="4962"/>
        <w:gridCol w:w="850"/>
        <w:gridCol w:w="1136"/>
        <w:gridCol w:w="1702"/>
      </w:tblGrid>
      <w:tr w:rsidR="007E647B">
        <w:trPr>
          <w:trHeight w:val="1012"/>
        </w:trPr>
        <w:tc>
          <w:tcPr>
            <w:tcW w:w="881" w:type="dxa"/>
            <w:shd w:val="clear" w:color="auto" w:fill="B8CCE3"/>
          </w:tcPr>
          <w:p w:rsidR="007E647B" w:rsidRDefault="007E647B">
            <w:pPr>
              <w:pStyle w:val="TableParagraph"/>
              <w:rPr>
                <w:b/>
                <w:sz w:val="24"/>
              </w:rPr>
            </w:pPr>
          </w:p>
          <w:p w:rsidR="007E647B" w:rsidRDefault="007E647B">
            <w:pPr>
              <w:pStyle w:val="TableParagraph"/>
              <w:spacing w:before="10"/>
              <w:rPr>
                <w:b/>
                <w:sz w:val="19"/>
              </w:rPr>
            </w:pPr>
          </w:p>
          <w:p w:rsidR="007E647B" w:rsidRDefault="005C0408">
            <w:pPr>
              <w:pStyle w:val="TableParagraph"/>
              <w:spacing w:before="1"/>
              <w:ind w:left="126" w:right="121"/>
              <w:jc w:val="center"/>
              <w:rPr>
                <w:b/>
              </w:rPr>
            </w:pPr>
            <w:r>
              <w:rPr>
                <w:b/>
              </w:rPr>
              <w:t>No</w:t>
            </w:r>
          </w:p>
        </w:tc>
        <w:tc>
          <w:tcPr>
            <w:tcW w:w="4962" w:type="dxa"/>
            <w:shd w:val="clear" w:color="auto" w:fill="B8CCE3"/>
          </w:tcPr>
          <w:p w:rsidR="007E647B" w:rsidRDefault="007E647B">
            <w:pPr>
              <w:pStyle w:val="TableParagraph"/>
              <w:rPr>
                <w:b/>
                <w:sz w:val="24"/>
              </w:rPr>
            </w:pPr>
          </w:p>
          <w:p w:rsidR="007E647B" w:rsidRDefault="007E647B">
            <w:pPr>
              <w:pStyle w:val="TableParagraph"/>
              <w:spacing w:before="10"/>
              <w:rPr>
                <w:b/>
                <w:sz w:val="19"/>
              </w:rPr>
            </w:pPr>
          </w:p>
          <w:p w:rsidR="007E647B" w:rsidRDefault="005C0408">
            <w:pPr>
              <w:pStyle w:val="TableParagraph"/>
              <w:spacing w:before="1"/>
              <w:ind w:left="1235"/>
              <w:rPr>
                <w:b/>
              </w:rPr>
            </w:pPr>
            <w:r>
              <w:rPr>
                <w:b/>
              </w:rPr>
              <w:t>Beceri ve Yetkinlik İfadesi</w:t>
            </w:r>
          </w:p>
        </w:tc>
        <w:tc>
          <w:tcPr>
            <w:tcW w:w="850" w:type="dxa"/>
            <w:shd w:val="clear" w:color="auto" w:fill="B8CCE3"/>
          </w:tcPr>
          <w:p w:rsidR="007E647B" w:rsidRDefault="005C0408">
            <w:pPr>
              <w:pStyle w:val="TableParagraph"/>
              <w:spacing w:before="125" w:line="252" w:lineRule="exact"/>
              <w:ind w:left="176"/>
              <w:rPr>
                <w:b/>
              </w:rPr>
            </w:pPr>
            <w:r>
              <w:rPr>
                <w:b/>
              </w:rPr>
              <w:t>UMS</w:t>
            </w:r>
          </w:p>
          <w:p w:rsidR="007E647B" w:rsidRDefault="005C0408">
            <w:pPr>
              <w:pStyle w:val="TableParagraph"/>
              <w:spacing w:line="242" w:lineRule="auto"/>
              <w:ind w:left="109" w:right="87" w:firstLine="93"/>
              <w:rPr>
                <w:b/>
              </w:rPr>
            </w:pPr>
            <w:r>
              <w:rPr>
                <w:b/>
              </w:rPr>
              <w:t>İlgili Bölüm</w:t>
            </w:r>
          </w:p>
        </w:tc>
        <w:tc>
          <w:tcPr>
            <w:tcW w:w="1136" w:type="dxa"/>
            <w:shd w:val="clear" w:color="auto" w:fill="B8CCE3"/>
          </w:tcPr>
          <w:p w:rsidR="007E647B" w:rsidRDefault="005C0408">
            <w:pPr>
              <w:pStyle w:val="TableParagraph"/>
              <w:ind w:left="166" w:right="96" w:hanging="48"/>
              <w:rPr>
                <w:b/>
              </w:rPr>
            </w:pPr>
            <w:r>
              <w:rPr>
                <w:b/>
              </w:rPr>
              <w:t>Yeterlilik Birimi</w:t>
            </w:r>
          </w:p>
          <w:p w:rsidR="007E647B" w:rsidRDefault="005C0408">
            <w:pPr>
              <w:pStyle w:val="TableParagraph"/>
              <w:spacing w:before="1" w:line="254" w:lineRule="exact"/>
              <w:ind w:left="241" w:right="145" w:hanging="75"/>
              <w:rPr>
                <w:b/>
              </w:rPr>
            </w:pPr>
            <w:r>
              <w:rPr>
                <w:b/>
              </w:rPr>
              <w:t>Başarım Ölçütü</w:t>
            </w:r>
          </w:p>
        </w:tc>
        <w:tc>
          <w:tcPr>
            <w:tcW w:w="1702" w:type="dxa"/>
            <w:shd w:val="clear" w:color="auto" w:fill="B8CCE3"/>
          </w:tcPr>
          <w:p w:rsidR="007E647B" w:rsidRDefault="007E647B">
            <w:pPr>
              <w:pStyle w:val="TableParagraph"/>
              <w:spacing w:before="11"/>
              <w:rPr>
                <w:b/>
                <w:sz w:val="21"/>
              </w:rPr>
            </w:pPr>
          </w:p>
          <w:p w:rsidR="007E647B" w:rsidRDefault="005C0408">
            <w:pPr>
              <w:pStyle w:val="TableParagraph"/>
              <w:ind w:left="25" w:right="242"/>
              <w:rPr>
                <w:b/>
              </w:rPr>
            </w:pPr>
            <w:r>
              <w:rPr>
                <w:b/>
              </w:rPr>
              <w:t>Değerlendirme Aracı</w:t>
            </w:r>
          </w:p>
        </w:tc>
      </w:tr>
      <w:tr w:rsidR="007E647B">
        <w:trPr>
          <w:trHeight w:val="503"/>
        </w:trPr>
        <w:tc>
          <w:tcPr>
            <w:tcW w:w="881" w:type="dxa"/>
          </w:tcPr>
          <w:p w:rsidR="007E647B" w:rsidRDefault="005C0408">
            <w:pPr>
              <w:pStyle w:val="TableParagraph"/>
              <w:spacing w:before="119"/>
              <w:ind w:left="203"/>
            </w:pPr>
            <w:r>
              <w:t>BY.1</w:t>
            </w:r>
          </w:p>
        </w:tc>
        <w:tc>
          <w:tcPr>
            <w:tcW w:w="4962" w:type="dxa"/>
          </w:tcPr>
          <w:p w:rsidR="007E647B" w:rsidRDefault="005C0408">
            <w:pPr>
              <w:pStyle w:val="TableParagraph"/>
              <w:spacing w:line="244" w:lineRule="exact"/>
              <w:ind w:left="25"/>
            </w:pPr>
            <w:r>
              <w:t>Rehber personele günlük iş planı çerçevesinde gerekli</w:t>
            </w:r>
          </w:p>
          <w:p w:rsidR="007E647B" w:rsidRDefault="005C0408">
            <w:pPr>
              <w:pStyle w:val="TableParagraph"/>
              <w:spacing w:line="240" w:lineRule="exact"/>
              <w:ind w:left="25"/>
            </w:pPr>
            <w:r>
              <w:t>talimatları verir.</w:t>
            </w:r>
          </w:p>
        </w:tc>
        <w:tc>
          <w:tcPr>
            <w:tcW w:w="850" w:type="dxa"/>
          </w:tcPr>
          <w:p w:rsidR="007E647B" w:rsidRDefault="005C0408">
            <w:pPr>
              <w:pStyle w:val="TableParagraph"/>
              <w:spacing w:before="119"/>
              <w:ind w:right="176"/>
              <w:jc w:val="right"/>
            </w:pPr>
            <w:r>
              <w:t>B.1.4</w:t>
            </w:r>
          </w:p>
        </w:tc>
        <w:tc>
          <w:tcPr>
            <w:tcW w:w="1136" w:type="dxa"/>
          </w:tcPr>
          <w:p w:rsidR="007E647B" w:rsidRDefault="005C0408">
            <w:pPr>
              <w:pStyle w:val="TableParagraph"/>
              <w:spacing w:before="119"/>
              <w:ind w:left="395" w:right="388"/>
              <w:jc w:val="center"/>
            </w:pPr>
            <w:r>
              <w:t>1.1</w:t>
            </w:r>
          </w:p>
        </w:tc>
        <w:tc>
          <w:tcPr>
            <w:tcW w:w="1702" w:type="dxa"/>
          </w:tcPr>
          <w:p w:rsidR="007E647B" w:rsidRDefault="005C0408">
            <w:pPr>
              <w:pStyle w:val="TableParagraph"/>
              <w:spacing w:before="119"/>
              <w:ind w:left="698" w:right="696"/>
              <w:jc w:val="center"/>
            </w:pPr>
            <w:r>
              <w:t>P1</w:t>
            </w:r>
          </w:p>
        </w:tc>
      </w:tr>
      <w:tr w:rsidR="007E647B">
        <w:trPr>
          <w:trHeight w:val="453"/>
        </w:trPr>
        <w:tc>
          <w:tcPr>
            <w:tcW w:w="881" w:type="dxa"/>
          </w:tcPr>
          <w:p w:rsidR="007E647B" w:rsidRDefault="005C0408">
            <w:pPr>
              <w:pStyle w:val="TableParagraph"/>
              <w:spacing w:before="94"/>
              <w:ind w:left="203"/>
            </w:pPr>
            <w:r>
              <w:t>BY.2</w:t>
            </w:r>
          </w:p>
        </w:tc>
        <w:tc>
          <w:tcPr>
            <w:tcW w:w="4962" w:type="dxa"/>
          </w:tcPr>
          <w:p w:rsidR="007E647B" w:rsidRDefault="005C0408">
            <w:pPr>
              <w:pStyle w:val="TableParagraph"/>
              <w:spacing w:before="94"/>
              <w:ind w:left="25"/>
            </w:pPr>
            <w:r>
              <w:t>Yolcu adreslerine göre güzergah planlaması yapar.</w:t>
            </w:r>
          </w:p>
        </w:tc>
        <w:tc>
          <w:tcPr>
            <w:tcW w:w="850" w:type="dxa"/>
          </w:tcPr>
          <w:p w:rsidR="007E647B" w:rsidRDefault="005C0408">
            <w:pPr>
              <w:pStyle w:val="TableParagraph"/>
              <w:spacing w:before="94"/>
              <w:ind w:right="176"/>
              <w:jc w:val="right"/>
            </w:pPr>
            <w:r>
              <w:t>B.2.1</w:t>
            </w:r>
          </w:p>
        </w:tc>
        <w:tc>
          <w:tcPr>
            <w:tcW w:w="1136" w:type="dxa"/>
          </w:tcPr>
          <w:p w:rsidR="007E647B" w:rsidRDefault="005C0408">
            <w:pPr>
              <w:pStyle w:val="TableParagraph"/>
              <w:spacing w:before="94"/>
              <w:ind w:left="395" w:right="388"/>
              <w:jc w:val="center"/>
            </w:pPr>
            <w:r>
              <w:t>1.2</w:t>
            </w:r>
          </w:p>
        </w:tc>
        <w:tc>
          <w:tcPr>
            <w:tcW w:w="1702" w:type="dxa"/>
          </w:tcPr>
          <w:p w:rsidR="007E647B" w:rsidRDefault="005C0408">
            <w:pPr>
              <w:pStyle w:val="TableParagraph"/>
              <w:spacing w:before="94"/>
              <w:ind w:left="698" w:right="697"/>
              <w:jc w:val="center"/>
            </w:pPr>
            <w:r>
              <w:t>P1</w:t>
            </w:r>
          </w:p>
        </w:tc>
      </w:tr>
      <w:tr w:rsidR="007E647B">
        <w:trPr>
          <w:trHeight w:val="455"/>
        </w:trPr>
        <w:tc>
          <w:tcPr>
            <w:tcW w:w="881" w:type="dxa"/>
          </w:tcPr>
          <w:p w:rsidR="007E647B" w:rsidRDefault="005C0408">
            <w:pPr>
              <w:pStyle w:val="TableParagraph"/>
              <w:spacing w:before="94"/>
              <w:ind w:left="203"/>
            </w:pPr>
            <w:r>
              <w:t>BY.3</w:t>
            </w:r>
          </w:p>
        </w:tc>
        <w:tc>
          <w:tcPr>
            <w:tcW w:w="4962" w:type="dxa"/>
          </w:tcPr>
          <w:p w:rsidR="007E647B" w:rsidRDefault="005C0408">
            <w:pPr>
              <w:pStyle w:val="TableParagraph"/>
              <w:spacing w:before="94"/>
              <w:ind w:left="25"/>
            </w:pPr>
            <w:r>
              <w:t>Yolcuyu indirme ve bindirme noktalarını belirler.</w:t>
            </w:r>
          </w:p>
        </w:tc>
        <w:tc>
          <w:tcPr>
            <w:tcW w:w="850" w:type="dxa"/>
          </w:tcPr>
          <w:p w:rsidR="007E647B" w:rsidRDefault="005C0408">
            <w:pPr>
              <w:pStyle w:val="TableParagraph"/>
              <w:spacing w:before="94"/>
              <w:ind w:right="176"/>
              <w:jc w:val="right"/>
            </w:pPr>
            <w:r>
              <w:t>B.2.1</w:t>
            </w:r>
          </w:p>
        </w:tc>
        <w:tc>
          <w:tcPr>
            <w:tcW w:w="1136" w:type="dxa"/>
          </w:tcPr>
          <w:p w:rsidR="007E647B" w:rsidRDefault="005C0408">
            <w:pPr>
              <w:pStyle w:val="TableParagraph"/>
              <w:spacing w:before="94"/>
              <w:ind w:left="395" w:right="388"/>
              <w:jc w:val="center"/>
            </w:pPr>
            <w:r>
              <w:t>1.2</w:t>
            </w:r>
          </w:p>
        </w:tc>
        <w:tc>
          <w:tcPr>
            <w:tcW w:w="1702" w:type="dxa"/>
          </w:tcPr>
          <w:p w:rsidR="007E647B" w:rsidRDefault="005C0408">
            <w:pPr>
              <w:pStyle w:val="TableParagraph"/>
              <w:spacing w:before="94"/>
              <w:ind w:left="698" w:right="697"/>
              <w:jc w:val="center"/>
            </w:pPr>
            <w:r>
              <w:t>P1</w:t>
            </w:r>
          </w:p>
        </w:tc>
      </w:tr>
      <w:tr w:rsidR="007E647B">
        <w:trPr>
          <w:trHeight w:val="1010"/>
        </w:trPr>
        <w:tc>
          <w:tcPr>
            <w:tcW w:w="881" w:type="dxa"/>
          </w:tcPr>
          <w:p w:rsidR="007E647B" w:rsidRDefault="007E647B">
            <w:pPr>
              <w:pStyle w:val="TableParagraph"/>
              <w:spacing w:before="4"/>
              <w:rPr>
                <w:b/>
                <w:sz w:val="32"/>
              </w:rPr>
            </w:pPr>
          </w:p>
          <w:p w:rsidR="007E647B" w:rsidRDefault="005C0408">
            <w:pPr>
              <w:pStyle w:val="TableParagraph"/>
              <w:spacing w:before="1"/>
              <w:ind w:left="203"/>
            </w:pPr>
            <w:r>
              <w:t>BY.4</w:t>
            </w:r>
          </w:p>
        </w:tc>
        <w:tc>
          <w:tcPr>
            <w:tcW w:w="4962" w:type="dxa"/>
          </w:tcPr>
          <w:p w:rsidR="007E647B" w:rsidRDefault="005C0408">
            <w:pPr>
              <w:pStyle w:val="TableParagraph"/>
              <w:ind w:left="25" w:right="18"/>
              <w:jc w:val="both"/>
            </w:pPr>
            <w:r>
              <w:t>Araçta bulundurulması zorunlu belgeleri (sürücü belgesi, vergi levhası, trafik ve tescil belgesi, zorunlu trafik poliçesi, egzoz emisyon kartı, LPG sızdırmazlık</w:t>
            </w:r>
          </w:p>
          <w:p w:rsidR="007E647B" w:rsidRDefault="005C0408">
            <w:pPr>
              <w:pStyle w:val="TableParagraph"/>
              <w:spacing w:line="237" w:lineRule="exact"/>
              <w:ind w:left="25"/>
              <w:jc w:val="both"/>
            </w:pPr>
            <w:r>
              <w:t>belgesi, SRC belgesi ve benzeri) kontrol eder.</w:t>
            </w:r>
          </w:p>
        </w:tc>
        <w:tc>
          <w:tcPr>
            <w:tcW w:w="850" w:type="dxa"/>
          </w:tcPr>
          <w:p w:rsidR="007E647B" w:rsidRDefault="007E647B">
            <w:pPr>
              <w:pStyle w:val="TableParagraph"/>
              <w:spacing w:before="4"/>
              <w:rPr>
                <w:b/>
                <w:sz w:val="32"/>
              </w:rPr>
            </w:pPr>
          </w:p>
          <w:p w:rsidR="007E647B" w:rsidRDefault="005C0408">
            <w:pPr>
              <w:pStyle w:val="TableParagraph"/>
              <w:spacing w:before="1"/>
              <w:ind w:right="176"/>
              <w:jc w:val="right"/>
            </w:pPr>
            <w:r>
              <w:t>B.2.1</w:t>
            </w:r>
          </w:p>
        </w:tc>
        <w:tc>
          <w:tcPr>
            <w:tcW w:w="1136" w:type="dxa"/>
          </w:tcPr>
          <w:p w:rsidR="007E647B" w:rsidRDefault="007E647B">
            <w:pPr>
              <w:pStyle w:val="TableParagraph"/>
              <w:spacing w:before="4"/>
              <w:rPr>
                <w:b/>
                <w:sz w:val="32"/>
              </w:rPr>
            </w:pPr>
          </w:p>
          <w:p w:rsidR="007E647B" w:rsidRDefault="005C0408">
            <w:pPr>
              <w:pStyle w:val="TableParagraph"/>
              <w:spacing w:before="1"/>
              <w:ind w:left="395" w:right="388"/>
              <w:jc w:val="center"/>
            </w:pPr>
            <w:r>
              <w:t>1.3</w:t>
            </w:r>
          </w:p>
        </w:tc>
        <w:tc>
          <w:tcPr>
            <w:tcW w:w="1702" w:type="dxa"/>
          </w:tcPr>
          <w:p w:rsidR="007E647B" w:rsidRDefault="007E647B">
            <w:pPr>
              <w:pStyle w:val="TableParagraph"/>
              <w:spacing w:before="4"/>
              <w:rPr>
                <w:b/>
                <w:sz w:val="32"/>
              </w:rPr>
            </w:pPr>
          </w:p>
          <w:p w:rsidR="007E647B" w:rsidRDefault="005C0408">
            <w:pPr>
              <w:pStyle w:val="TableParagraph"/>
              <w:spacing w:before="1"/>
              <w:ind w:left="698" w:right="697"/>
              <w:jc w:val="center"/>
            </w:pPr>
            <w:r>
              <w:t>P1</w:t>
            </w:r>
          </w:p>
        </w:tc>
      </w:tr>
      <w:tr w:rsidR="007E647B">
        <w:trPr>
          <w:trHeight w:val="455"/>
        </w:trPr>
        <w:tc>
          <w:tcPr>
            <w:tcW w:w="881" w:type="dxa"/>
          </w:tcPr>
          <w:p w:rsidR="007E647B" w:rsidRDefault="005C0408">
            <w:pPr>
              <w:pStyle w:val="TableParagraph"/>
              <w:spacing w:before="94"/>
              <w:ind w:left="203"/>
            </w:pPr>
            <w:r>
              <w:t>BY.5</w:t>
            </w:r>
          </w:p>
        </w:tc>
        <w:tc>
          <w:tcPr>
            <w:tcW w:w="4962" w:type="dxa"/>
          </w:tcPr>
          <w:p w:rsidR="007E647B" w:rsidRDefault="005C0408">
            <w:pPr>
              <w:pStyle w:val="TableParagraph"/>
              <w:spacing w:before="94"/>
              <w:ind w:left="25"/>
            </w:pPr>
            <w:r>
              <w:t>Aracın dış temizliğini sağlar.</w:t>
            </w:r>
          </w:p>
        </w:tc>
        <w:tc>
          <w:tcPr>
            <w:tcW w:w="850" w:type="dxa"/>
          </w:tcPr>
          <w:p w:rsidR="007E647B" w:rsidRDefault="005C0408">
            <w:pPr>
              <w:pStyle w:val="TableParagraph"/>
              <w:spacing w:before="94"/>
              <w:ind w:right="176"/>
              <w:jc w:val="right"/>
            </w:pPr>
            <w:r>
              <w:t>C.1.1</w:t>
            </w:r>
          </w:p>
        </w:tc>
        <w:tc>
          <w:tcPr>
            <w:tcW w:w="1136" w:type="dxa"/>
          </w:tcPr>
          <w:p w:rsidR="007E647B" w:rsidRDefault="005C0408">
            <w:pPr>
              <w:pStyle w:val="TableParagraph"/>
              <w:spacing w:before="94"/>
              <w:ind w:left="395" w:right="388"/>
              <w:jc w:val="center"/>
            </w:pPr>
            <w:r>
              <w:t>2.1</w:t>
            </w:r>
          </w:p>
        </w:tc>
        <w:tc>
          <w:tcPr>
            <w:tcW w:w="1702" w:type="dxa"/>
          </w:tcPr>
          <w:p w:rsidR="007E647B" w:rsidRDefault="005C0408">
            <w:pPr>
              <w:pStyle w:val="TableParagraph"/>
              <w:spacing w:before="94"/>
              <w:ind w:left="698" w:right="697"/>
              <w:jc w:val="center"/>
            </w:pPr>
            <w:r>
              <w:t>P1</w:t>
            </w:r>
          </w:p>
        </w:tc>
      </w:tr>
      <w:tr w:rsidR="007E647B">
        <w:trPr>
          <w:trHeight w:val="758"/>
        </w:trPr>
        <w:tc>
          <w:tcPr>
            <w:tcW w:w="881" w:type="dxa"/>
          </w:tcPr>
          <w:p w:rsidR="007E647B" w:rsidRDefault="007E647B">
            <w:pPr>
              <w:pStyle w:val="TableParagraph"/>
              <w:spacing w:before="4"/>
              <w:rPr>
                <w:b/>
                <w:sz w:val="21"/>
              </w:rPr>
            </w:pPr>
          </w:p>
          <w:p w:rsidR="007E647B" w:rsidRDefault="005C0408">
            <w:pPr>
              <w:pStyle w:val="TableParagraph"/>
              <w:ind w:left="203"/>
            </w:pPr>
            <w:r>
              <w:t>BY.6</w:t>
            </w:r>
          </w:p>
        </w:tc>
        <w:tc>
          <w:tcPr>
            <w:tcW w:w="4962" w:type="dxa"/>
          </w:tcPr>
          <w:p w:rsidR="007E647B" w:rsidRDefault="005C0408">
            <w:pPr>
              <w:pStyle w:val="TableParagraph"/>
              <w:ind w:left="25"/>
            </w:pPr>
            <w:r>
              <w:t>Araç dışı görsel birimlerde (cam, kaporta, tampon, stepne, kriko, reflektör, vb.) hasar olup olmadığını</w:t>
            </w:r>
          </w:p>
          <w:p w:rsidR="007E647B" w:rsidRDefault="005C0408">
            <w:pPr>
              <w:pStyle w:val="TableParagraph"/>
              <w:spacing w:line="238" w:lineRule="exact"/>
              <w:ind w:left="25"/>
            </w:pPr>
            <w:r>
              <w:t>kontrol eder.</w:t>
            </w:r>
          </w:p>
        </w:tc>
        <w:tc>
          <w:tcPr>
            <w:tcW w:w="850" w:type="dxa"/>
          </w:tcPr>
          <w:p w:rsidR="007E647B" w:rsidRDefault="007E647B">
            <w:pPr>
              <w:pStyle w:val="TableParagraph"/>
              <w:spacing w:before="4"/>
              <w:rPr>
                <w:b/>
                <w:sz w:val="21"/>
              </w:rPr>
            </w:pPr>
          </w:p>
          <w:p w:rsidR="007E647B" w:rsidRDefault="005C0408">
            <w:pPr>
              <w:pStyle w:val="TableParagraph"/>
              <w:ind w:right="176"/>
              <w:jc w:val="right"/>
            </w:pPr>
            <w:r>
              <w:t>C.1.2</w:t>
            </w:r>
          </w:p>
        </w:tc>
        <w:tc>
          <w:tcPr>
            <w:tcW w:w="1136" w:type="dxa"/>
          </w:tcPr>
          <w:p w:rsidR="007E647B" w:rsidRDefault="007E647B">
            <w:pPr>
              <w:pStyle w:val="TableParagraph"/>
              <w:spacing w:before="4"/>
              <w:rPr>
                <w:b/>
                <w:sz w:val="21"/>
              </w:rPr>
            </w:pPr>
          </w:p>
          <w:p w:rsidR="007E647B" w:rsidRDefault="005C0408">
            <w:pPr>
              <w:pStyle w:val="TableParagraph"/>
              <w:ind w:left="395" w:right="388"/>
              <w:jc w:val="center"/>
            </w:pPr>
            <w:r>
              <w:t>2.1</w:t>
            </w:r>
          </w:p>
        </w:tc>
        <w:tc>
          <w:tcPr>
            <w:tcW w:w="1702" w:type="dxa"/>
          </w:tcPr>
          <w:p w:rsidR="007E647B" w:rsidRDefault="007E647B">
            <w:pPr>
              <w:pStyle w:val="TableParagraph"/>
              <w:spacing w:before="4"/>
              <w:rPr>
                <w:b/>
                <w:sz w:val="21"/>
              </w:rPr>
            </w:pPr>
          </w:p>
          <w:p w:rsidR="007E647B" w:rsidRDefault="005C0408">
            <w:pPr>
              <w:pStyle w:val="TableParagraph"/>
              <w:ind w:left="698" w:right="697"/>
              <w:jc w:val="center"/>
            </w:pPr>
            <w:r>
              <w:t>P1</w:t>
            </w:r>
          </w:p>
        </w:tc>
      </w:tr>
      <w:tr w:rsidR="007E647B">
        <w:trPr>
          <w:trHeight w:val="757"/>
        </w:trPr>
        <w:tc>
          <w:tcPr>
            <w:tcW w:w="881" w:type="dxa"/>
          </w:tcPr>
          <w:p w:rsidR="007E647B" w:rsidRDefault="007E647B">
            <w:pPr>
              <w:pStyle w:val="TableParagraph"/>
              <w:spacing w:before="6"/>
              <w:rPr>
                <w:b/>
                <w:sz w:val="21"/>
              </w:rPr>
            </w:pPr>
          </w:p>
          <w:p w:rsidR="007E647B" w:rsidRDefault="005C0408">
            <w:pPr>
              <w:pStyle w:val="TableParagraph"/>
              <w:ind w:left="148"/>
            </w:pPr>
            <w:r>
              <w:t>*BY.7</w:t>
            </w:r>
          </w:p>
        </w:tc>
        <w:tc>
          <w:tcPr>
            <w:tcW w:w="4962" w:type="dxa"/>
          </w:tcPr>
          <w:p w:rsidR="007E647B" w:rsidRDefault="005C0408">
            <w:pPr>
              <w:pStyle w:val="TableParagraph"/>
              <w:spacing w:line="247" w:lineRule="exact"/>
              <w:ind w:left="25"/>
            </w:pPr>
            <w:r>
              <w:t>Motor kaputunu açarak ve aracın altına bakarak</w:t>
            </w:r>
          </w:p>
          <w:p w:rsidR="007E647B" w:rsidRDefault="005C0408">
            <w:pPr>
              <w:pStyle w:val="TableParagraph"/>
              <w:spacing w:before="5" w:line="252" w:lineRule="exact"/>
              <w:ind w:left="25"/>
            </w:pPr>
            <w:r>
              <w:t>herhangi bir yağ ve su sızdırması olup olmadığını kontrol eder.</w:t>
            </w:r>
          </w:p>
        </w:tc>
        <w:tc>
          <w:tcPr>
            <w:tcW w:w="850" w:type="dxa"/>
          </w:tcPr>
          <w:p w:rsidR="007E647B" w:rsidRDefault="007E647B">
            <w:pPr>
              <w:pStyle w:val="TableParagraph"/>
              <w:spacing w:before="6"/>
              <w:rPr>
                <w:b/>
                <w:sz w:val="21"/>
              </w:rPr>
            </w:pPr>
          </w:p>
          <w:p w:rsidR="007E647B" w:rsidRDefault="005C0408">
            <w:pPr>
              <w:pStyle w:val="TableParagraph"/>
              <w:ind w:right="176"/>
              <w:jc w:val="right"/>
            </w:pPr>
            <w:r>
              <w:t>C.1.3</w:t>
            </w:r>
          </w:p>
        </w:tc>
        <w:tc>
          <w:tcPr>
            <w:tcW w:w="1136" w:type="dxa"/>
          </w:tcPr>
          <w:p w:rsidR="007E647B" w:rsidRDefault="007E647B">
            <w:pPr>
              <w:pStyle w:val="TableParagraph"/>
              <w:spacing w:before="6"/>
              <w:rPr>
                <w:b/>
                <w:sz w:val="21"/>
              </w:rPr>
            </w:pPr>
          </w:p>
          <w:p w:rsidR="007E647B" w:rsidRDefault="005C0408">
            <w:pPr>
              <w:pStyle w:val="TableParagraph"/>
              <w:ind w:left="395" w:right="388"/>
              <w:jc w:val="center"/>
            </w:pPr>
            <w:r>
              <w:t>2.1</w:t>
            </w:r>
          </w:p>
        </w:tc>
        <w:tc>
          <w:tcPr>
            <w:tcW w:w="1702" w:type="dxa"/>
          </w:tcPr>
          <w:p w:rsidR="007E647B" w:rsidRDefault="007E647B">
            <w:pPr>
              <w:pStyle w:val="TableParagraph"/>
              <w:spacing w:before="6"/>
              <w:rPr>
                <w:b/>
                <w:sz w:val="21"/>
              </w:rPr>
            </w:pPr>
          </w:p>
          <w:p w:rsidR="007E647B" w:rsidRDefault="005C0408">
            <w:pPr>
              <w:pStyle w:val="TableParagraph"/>
              <w:ind w:left="698" w:right="697"/>
              <w:jc w:val="center"/>
            </w:pPr>
            <w:r>
              <w:t>P1</w:t>
            </w:r>
          </w:p>
        </w:tc>
      </w:tr>
      <w:tr w:rsidR="007E647B">
        <w:trPr>
          <w:trHeight w:val="455"/>
        </w:trPr>
        <w:tc>
          <w:tcPr>
            <w:tcW w:w="881" w:type="dxa"/>
          </w:tcPr>
          <w:p w:rsidR="007E647B" w:rsidRDefault="005C0408">
            <w:pPr>
              <w:pStyle w:val="TableParagraph"/>
              <w:spacing w:before="97"/>
              <w:ind w:left="203"/>
            </w:pPr>
            <w:r>
              <w:t>BY.8</w:t>
            </w:r>
          </w:p>
        </w:tc>
        <w:tc>
          <w:tcPr>
            <w:tcW w:w="4962" w:type="dxa"/>
          </w:tcPr>
          <w:p w:rsidR="007E647B" w:rsidRDefault="005C0408">
            <w:pPr>
              <w:pStyle w:val="TableParagraph"/>
              <w:spacing w:before="97"/>
              <w:ind w:left="25"/>
            </w:pPr>
            <w:r>
              <w:t>Motor yağ seviyesini kontrol eder.</w:t>
            </w:r>
          </w:p>
        </w:tc>
        <w:tc>
          <w:tcPr>
            <w:tcW w:w="850" w:type="dxa"/>
          </w:tcPr>
          <w:p w:rsidR="007E647B" w:rsidRDefault="005C0408">
            <w:pPr>
              <w:pStyle w:val="TableParagraph"/>
              <w:spacing w:before="97"/>
              <w:ind w:right="176"/>
              <w:jc w:val="right"/>
            </w:pPr>
            <w:r>
              <w:t>C.1.4</w:t>
            </w:r>
          </w:p>
        </w:tc>
        <w:tc>
          <w:tcPr>
            <w:tcW w:w="1136" w:type="dxa"/>
          </w:tcPr>
          <w:p w:rsidR="007E647B" w:rsidRDefault="005C0408">
            <w:pPr>
              <w:pStyle w:val="TableParagraph"/>
              <w:spacing w:before="97"/>
              <w:ind w:left="395" w:right="388"/>
              <w:jc w:val="center"/>
            </w:pPr>
            <w:r>
              <w:t>2.1</w:t>
            </w:r>
          </w:p>
        </w:tc>
        <w:tc>
          <w:tcPr>
            <w:tcW w:w="1702" w:type="dxa"/>
          </w:tcPr>
          <w:p w:rsidR="007E647B" w:rsidRDefault="005C0408">
            <w:pPr>
              <w:pStyle w:val="TableParagraph"/>
              <w:spacing w:before="97"/>
              <w:ind w:left="698" w:right="697"/>
              <w:jc w:val="center"/>
            </w:pPr>
            <w:r>
              <w:t>P1</w:t>
            </w:r>
          </w:p>
        </w:tc>
      </w:tr>
      <w:tr w:rsidR="007E647B">
        <w:trPr>
          <w:trHeight w:val="453"/>
        </w:trPr>
        <w:tc>
          <w:tcPr>
            <w:tcW w:w="881" w:type="dxa"/>
          </w:tcPr>
          <w:p w:rsidR="007E647B" w:rsidRDefault="005C0408">
            <w:pPr>
              <w:pStyle w:val="TableParagraph"/>
              <w:spacing w:before="94"/>
              <w:ind w:left="203"/>
            </w:pPr>
            <w:r>
              <w:t>BY.9</w:t>
            </w:r>
          </w:p>
        </w:tc>
        <w:tc>
          <w:tcPr>
            <w:tcW w:w="4962" w:type="dxa"/>
          </w:tcPr>
          <w:p w:rsidR="007E647B" w:rsidRDefault="005C0408">
            <w:pPr>
              <w:pStyle w:val="TableParagraph"/>
              <w:spacing w:before="94"/>
              <w:ind w:left="25"/>
            </w:pPr>
            <w:r>
              <w:t>Soğutma sıvısı seviyesini kontrol eder.</w:t>
            </w:r>
          </w:p>
        </w:tc>
        <w:tc>
          <w:tcPr>
            <w:tcW w:w="850" w:type="dxa"/>
          </w:tcPr>
          <w:p w:rsidR="007E647B" w:rsidRDefault="005C0408">
            <w:pPr>
              <w:pStyle w:val="TableParagraph"/>
              <w:spacing w:before="94"/>
              <w:ind w:right="176"/>
              <w:jc w:val="right"/>
            </w:pPr>
            <w:r>
              <w:t>C.1.4</w:t>
            </w:r>
          </w:p>
        </w:tc>
        <w:tc>
          <w:tcPr>
            <w:tcW w:w="1136" w:type="dxa"/>
          </w:tcPr>
          <w:p w:rsidR="007E647B" w:rsidRDefault="005C0408">
            <w:pPr>
              <w:pStyle w:val="TableParagraph"/>
              <w:spacing w:before="94"/>
              <w:ind w:left="395" w:right="388"/>
              <w:jc w:val="center"/>
            </w:pPr>
            <w:r>
              <w:t>2.1</w:t>
            </w:r>
          </w:p>
        </w:tc>
        <w:tc>
          <w:tcPr>
            <w:tcW w:w="1702" w:type="dxa"/>
          </w:tcPr>
          <w:p w:rsidR="007E647B" w:rsidRDefault="005C0408">
            <w:pPr>
              <w:pStyle w:val="TableParagraph"/>
              <w:spacing w:before="94"/>
              <w:ind w:left="698" w:right="697"/>
              <w:jc w:val="center"/>
            </w:pPr>
            <w:r>
              <w:t>P1</w:t>
            </w:r>
          </w:p>
        </w:tc>
      </w:tr>
      <w:tr w:rsidR="007E647B">
        <w:trPr>
          <w:trHeight w:val="453"/>
        </w:trPr>
        <w:tc>
          <w:tcPr>
            <w:tcW w:w="881" w:type="dxa"/>
          </w:tcPr>
          <w:p w:rsidR="007E647B" w:rsidRDefault="005C0408">
            <w:pPr>
              <w:pStyle w:val="TableParagraph"/>
              <w:spacing w:before="94"/>
              <w:ind w:left="148"/>
            </w:pPr>
            <w:r>
              <w:t>BY.10</w:t>
            </w:r>
          </w:p>
        </w:tc>
        <w:tc>
          <w:tcPr>
            <w:tcW w:w="4962" w:type="dxa"/>
          </w:tcPr>
          <w:p w:rsidR="007E647B" w:rsidRDefault="005C0408">
            <w:pPr>
              <w:pStyle w:val="TableParagraph"/>
              <w:spacing w:before="94"/>
              <w:ind w:left="25"/>
            </w:pPr>
            <w:r>
              <w:t>Aracın içini uygun malzeme ile silerek temizler.</w:t>
            </w:r>
          </w:p>
        </w:tc>
        <w:tc>
          <w:tcPr>
            <w:tcW w:w="850" w:type="dxa"/>
          </w:tcPr>
          <w:p w:rsidR="007E647B" w:rsidRDefault="005C0408">
            <w:pPr>
              <w:pStyle w:val="TableParagraph"/>
              <w:spacing w:before="94"/>
              <w:ind w:right="176"/>
              <w:jc w:val="right"/>
            </w:pPr>
            <w:r>
              <w:t>C.1.5</w:t>
            </w:r>
          </w:p>
        </w:tc>
        <w:tc>
          <w:tcPr>
            <w:tcW w:w="1136" w:type="dxa"/>
          </w:tcPr>
          <w:p w:rsidR="007E647B" w:rsidRDefault="005C0408">
            <w:pPr>
              <w:pStyle w:val="TableParagraph"/>
              <w:spacing w:before="94"/>
              <w:ind w:left="395" w:right="388"/>
              <w:jc w:val="center"/>
            </w:pPr>
            <w:r>
              <w:t>2.1</w:t>
            </w:r>
          </w:p>
        </w:tc>
        <w:tc>
          <w:tcPr>
            <w:tcW w:w="1702" w:type="dxa"/>
          </w:tcPr>
          <w:p w:rsidR="007E647B" w:rsidRDefault="005C0408">
            <w:pPr>
              <w:pStyle w:val="TableParagraph"/>
              <w:spacing w:before="94"/>
              <w:ind w:left="698" w:right="697"/>
              <w:jc w:val="center"/>
            </w:pPr>
            <w:r>
              <w:t>P1</w:t>
            </w:r>
          </w:p>
        </w:tc>
      </w:tr>
      <w:tr w:rsidR="007E647B">
        <w:trPr>
          <w:trHeight w:val="505"/>
        </w:trPr>
        <w:tc>
          <w:tcPr>
            <w:tcW w:w="881" w:type="dxa"/>
          </w:tcPr>
          <w:p w:rsidR="007E647B" w:rsidRDefault="005C0408">
            <w:pPr>
              <w:pStyle w:val="TableParagraph"/>
              <w:spacing w:before="121"/>
              <w:ind w:left="93"/>
            </w:pPr>
            <w:r>
              <w:t>*BY.11</w:t>
            </w:r>
          </w:p>
        </w:tc>
        <w:tc>
          <w:tcPr>
            <w:tcW w:w="4962" w:type="dxa"/>
          </w:tcPr>
          <w:p w:rsidR="007E647B" w:rsidRDefault="005C0408">
            <w:pPr>
              <w:pStyle w:val="TableParagraph"/>
              <w:tabs>
                <w:tab w:val="left" w:pos="1220"/>
                <w:tab w:val="left" w:pos="2218"/>
                <w:tab w:val="left" w:pos="3051"/>
                <w:tab w:val="left" w:pos="3808"/>
                <w:tab w:val="left" w:pos="4540"/>
              </w:tabs>
              <w:spacing w:line="252" w:lineRule="exact"/>
              <w:ind w:left="25" w:right="20"/>
            </w:pPr>
            <w:r>
              <w:t>Lastiklerin</w:t>
            </w:r>
            <w:r>
              <w:tab/>
              <w:t>üzerinde</w:t>
            </w:r>
            <w:r>
              <w:tab/>
              <w:t>patlak,</w:t>
            </w:r>
            <w:r>
              <w:tab/>
              <w:t>kesik,</w:t>
            </w:r>
            <w:r>
              <w:tab/>
              <w:t>balon</w:t>
            </w:r>
            <w:r>
              <w:tab/>
            </w:r>
            <w:r>
              <w:rPr>
                <w:spacing w:val="-6"/>
              </w:rPr>
              <w:t xml:space="preserve">olup </w:t>
            </w:r>
            <w:r>
              <w:t>olmadığını kontrol</w:t>
            </w:r>
            <w:r>
              <w:rPr>
                <w:spacing w:val="1"/>
              </w:rPr>
              <w:t xml:space="preserve"> </w:t>
            </w:r>
            <w:r>
              <w:t>eder.</w:t>
            </w:r>
          </w:p>
        </w:tc>
        <w:tc>
          <w:tcPr>
            <w:tcW w:w="850" w:type="dxa"/>
          </w:tcPr>
          <w:p w:rsidR="007E647B" w:rsidRDefault="005C0408">
            <w:pPr>
              <w:pStyle w:val="TableParagraph"/>
              <w:spacing w:before="121"/>
              <w:ind w:right="176"/>
              <w:jc w:val="right"/>
            </w:pPr>
            <w:r>
              <w:t>C.2.1</w:t>
            </w:r>
          </w:p>
        </w:tc>
        <w:tc>
          <w:tcPr>
            <w:tcW w:w="1136" w:type="dxa"/>
          </w:tcPr>
          <w:p w:rsidR="007E647B" w:rsidRDefault="005C0408">
            <w:pPr>
              <w:pStyle w:val="TableParagraph"/>
              <w:spacing w:before="121"/>
              <w:ind w:left="395" w:right="388"/>
              <w:jc w:val="center"/>
            </w:pPr>
            <w:r>
              <w:t>2.2</w:t>
            </w:r>
          </w:p>
        </w:tc>
        <w:tc>
          <w:tcPr>
            <w:tcW w:w="1702" w:type="dxa"/>
          </w:tcPr>
          <w:p w:rsidR="007E647B" w:rsidRDefault="005C0408">
            <w:pPr>
              <w:pStyle w:val="TableParagraph"/>
              <w:spacing w:before="121"/>
              <w:ind w:left="698" w:right="697"/>
              <w:jc w:val="center"/>
            </w:pPr>
            <w:r>
              <w:t>P1</w:t>
            </w:r>
          </w:p>
        </w:tc>
      </w:tr>
      <w:tr w:rsidR="007E647B">
        <w:trPr>
          <w:trHeight w:val="455"/>
        </w:trPr>
        <w:tc>
          <w:tcPr>
            <w:tcW w:w="881" w:type="dxa"/>
          </w:tcPr>
          <w:p w:rsidR="007E647B" w:rsidRDefault="005C0408">
            <w:pPr>
              <w:pStyle w:val="TableParagraph"/>
              <w:spacing w:before="97"/>
              <w:ind w:left="148"/>
            </w:pPr>
            <w:r>
              <w:t>BY.12</w:t>
            </w:r>
          </w:p>
        </w:tc>
        <w:tc>
          <w:tcPr>
            <w:tcW w:w="4962" w:type="dxa"/>
          </w:tcPr>
          <w:p w:rsidR="007E647B" w:rsidRDefault="005C0408">
            <w:pPr>
              <w:pStyle w:val="TableParagraph"/>
              <w:spacing w:before="97"/>
              <w:ind w:left="25"/>
            </w:pPr>
            <w:r>
              <w:t>Lastik hava basıncını kontrol eder.</w:t>
            </w:r>
          </w:p>
        </w:tc>
        <w:tc>
          <w:tcPr>
            <w:tcW w:w="850" w:type="dxa"/>
          </w:tcPr>
          <w:p w:rsidR="007E647B" w:rsidRDefault="005C0408">
            <w:pPr>
              <w:pStyle w:val="TableParagraph"/>
              <w:spacing w:before="97"/>
              <w:ind w:right="176"/>
              <w:jc w:val="right"/>
            </w:pPr>
            <w:r>
              <w:t>C.2.2</w:t>
            </w:r>
          </w:p>
        </w:tc>
        <w:tc>
          <w:tcPr>
            <w:tcW w:w="1136" w:type="dxa"/>
          </w:tcPr>
          <w:p w:rsidR="007E647B" w:rsidRDefault="005C0408">
            <w:pPr>
              <w:pStyle w:val="TableParagraph"/>
              <w:spacing w:before="97"/>
              <w:ind w:left="395" w:right="388"/>
              <w:jc w:val="center"/>
            </w:pPr>
            <w:r>
              <w:t>2.2</w:t>
            </w:r>
          </w:p>
        </w:tc>
        <w:tc>
          <w:tcPr>
            <w:tcW w:w="1702" w:type="dxa"/>
          </w:tcPr>
          <w:p w:rsidR="007E647B" w:rsidRDefault="005C0408">
            <w:pPr>
              <w:pStyle w:val="TableParagraph"/>
              <w:spacing w:before="97"/>
              <w:ind w:left="698" w:right="697"/>
              <w:jc w:val="center"/>
            </w:pPr>
            <w:r>
              <w:t>P1</w:t>
            </w:r>
          </w:p>
        </w:tc>
      </w:tr>
      <w:tr w:rsidR="007E647B">
        <w:trPr>
          <w:trHeight w:val="506"/>
        </w:trPr>
        <w:tc>
          <w:tcPr>
            <w:tcW w:w="881" w:type="dxa"/>
          </w:tcPr>
          <w:p w:rsidR="007E647B" w:rsidRDefault="005C0408">
            <w:pPr>
              <w:pStyle w:val="TableParagraph"/>
              <w:spacing w:before="121"/>
              <w:ind w:left="148"/>
            </w:pPr>
            <w:r>
              <w:t>BY.13</w:t>
            </w:r>
          </w:p>
        </w:tc>
        <w:tc>
          <w:tcPr>
            <w:tcW w:w="4962" w:type="dxa"/>
          </w:tcPr>
          <w:p w:rsidR="007E647B" w:rsidRDefault="005C0408">
            <w:pPr>
              <w:pStyle w:val="TableParagraph"/>
              <w:spacing w:line="247" w:lineRule="exact"/>
              <w:ind w:left="25"/>
            </w:pPr>
            <w:r>
              <w:t>Lastik diş derinliğinin mevzuata uygunluğunu kontrol</w:t>
            </w:r>
          </w:p>
          <w:p w:rsidR="007E647B" w:rsidRDefault="005C0408">
            <w:pPr>
              <w:pStyle w:val="TableParagraph"/>
              <w:spacing w:line="240" w:lineRule="exact"/>
              <w:ind w:left="25"/>
            </w:pPr>
            <w:r>
              <w:t>eder.</w:t>
            </w:r>
          </w:p>
        </w:tc>
        <w:tc>
          <w:tcPr>
            <w:tcW w:w="850" w:type="dxa"/>
          </w:tcPr>
          <w:p w:rsidR="007E647B" w:rsidRDefault="005C0408">
            <w:pPr>
              <w:pStyle w:val="TableParagraph"/>
              <w:spacing w:before="121"/>
              <w:ind w:right="176"/>
              <w:jc w:val="right"/>
            </w:pPr>
            <w:r>
              <w:t>C.2.3</w:t>
            </w:r>
          </w:p>
        </w:tc>
        <w:tc>
          <w:tcPr>
            <w:tcW w:w="1136" w:type="dxa"/>
          </w:tcPr>
          <w:p w:rsidR="007E647B" w:rsidRDefault="005C0408">
            <w:pPr>
              <w:pStyle w:val="TableParagraph"/>
              <w:spacing w:before="121"/>
              <w:ind w:left="395" w:right="388"/>
              <w:jc w:val="center"/>
            </w:pPr>
            <w:r>
              <w:t>2.2</w:t>
            </w:r>
          </w:p>
        </w:tc>
        <w:tc>
          <w:tcPr>
            <w:tcW w:w="1702" w:type="dxa"/>
          </w:tcPr>
          <w:p w:rsidR="007E647B" w:rsidRDefault="005C0408">
            <w:pPr>
              <w:pStyle w:val="TableParagraph"/>
              <w:spacing w:before="121"/>
              <w:ind w:left="698" w:right="697"/>
              <w:jc w:val="center"/>
            </w:pPr>
            <w:r>
              <w:t>P1</w:t>
            </w:r>
          </w:p>
        </w:tc>
      </w:tr>
      <w:tr w:rsidR="007E647B">
        <w:trPr>
          <w:trHeight w:val="505"/>
        </w:trPr>
        <w:tc>
          <w:tcPr>
            <w:tcW w:w="881" w:type="dxa"/>
          </w:tcPr>
          <w:p w:rsidR="007E647B" w:rsidRDefault="005C0408">
            <w:pPr>
              <w:pStyle w:val="TableParagraph"/>
              <w:spacing w:before="121"/>
              <w:ind w:left="148"/>
            </w:pPr>
            <w:r>
              <w:t>BY.14</w:t>
            </w:r>
          </w:p>
        </w:tc>
        <w:tc>
          <w:tcPr>
            <w:tcW w:w="4962" w:type="dxa"/>
          </w:tcPr>
          <w:p w:rsidR="007E647B" w:rsidRDefault="005C0408">
            <w:pPr>
              <w:pStyle w:val="TableParagraph"/>
              <w:spacing w:line="246" w:lineRule="exact"/>
              <w:ind w:left="25"/>
            </w:pPr>
            <w:r>
              <w:t>Aracın iç ve dış fiziksel kontrolleri sonucunda tespit</w:t>
            </w:r>
          </w:p>
          <w:p w:rsidR="007E647B" w:rsidRDefault="005C0408">
            <w:pPr>
              <w:pStyle w:val="TableParagraph"/>
              <w:spacing w:line="240" w:lineRule="exact"/>
              <w:ind w:left="25"/>
            </w:pPr>
            <w:r>
              <w:t>ettiği aksaklıkları giderir.</w:t>
            </w:r>
          </w:p>
        </w:tc>
        <w:tc>
          <w:tcPr>
            <w:tcW w:w="850" w:type="dxa"/>
          </w:tcPr>
          <w:p w:rsidR="007E647B" w:rsidRDefault="005C0408">
            <w:pPr>
              <w:pStyle w:val="TableParagraph"/>
              <w:spacing w:line="246" w:lineRule="exact"/>
              <w:ind w:left="265"/>
            </w:pPr>
            <w:r>
              <w:t>C.1</w:t>
            </w:r>
          </w:p>
          <w:p w:rsidR="007E647B" w:rsidRDefault="005C0408">
            <w:pPr>
              <w:pStyle w:val="TableParagraph"/>
              <w:spacing w:line="240" w:lineRule="exact"/>
              <w:ind w:left="265"/>
            </w:pPr>
            <w:r>
              <w:t>C.2</w:t>
            </w:r>
          </w:p>
        </w:tc>
        <w:tc>
          <w:tcPr>
            <w:tcW w:w="1136" w:type="dxa"/>
          </w:tcPr>
          <w:p w:rsidR="007E647B" w:rsidRDefault="005C0408">
            <w:pPr>
              <w:pStyle w:val="TableParagraph"/>
              <w:spacing w:line="246" w:lineRule="exact"/>
              <w:ind w:left="395" w:right="388"/>
              <w:jc w:val="center"/>
            </w:pPr>
            <w:r>
              <w:t>2.1</w:t>
            </w:r>
          </w:p>
          <w:p w:rsidR="007E647B" w:rsidRDefault="005C0408">
            <w:pPr>
              <w:pStyle w:val="TableParagraph"/>
              <w:spacing w:line="240" w:lineRule="exact"/>
              <w:ind w:left="395" w:right="388"/>
              <w:jc w:val="center"/>
            </w:pPr>
            <w:r>
              <w:t>2.2</w:t>
            </w:r>
          </w:p>
        </w:tc>
        <w:tc>
          <w:tcPr>
            <w:tcW w:w="1702" w:type="dxa"/>
          </w:tcPr>
          <w:p w:rsidR="007E647B" w:rsidRDefault="005C0408">
            <w:pPr>
              <w:pStyle w:val="TableParagraph"/>
              <w:spacing w:before="121"/>
              <w:ind w:left="698" w:right="697"/>
              <w:jc w:val="center"/>
            </w:pPr>
            <w:r>
              <w:t>P1</w:t>
            </w:r>
          </w:p>
        </w:tc>
      </w:tr>
      <w:tr w:rsidR="007E647B">
        <w:trPr>
          <w:trHeight w:val="506"/>
        </w:trPr>
        <w:tc>
          <w:tcPr>
            <w:tcW w:w="881" w:type="dxa"/>
          </w:tcPr>
          <w:p w:rsidR="007E647B" w:rsidRDefault="005C0408">
            <w:pPr>
              <w:pStyle w:val="TableParagraph"/>
              <w:spacing w:before="121"/>
              <w:ind w:left="93"/>
            </w:pPr>
            <w:r>
              <w:t>*BY.15</w:t>
            </w:r>
          </w:p>
        </w:tc>
        <w:tc>
          <w:tcPr>
            <w:tcW w:w="4962" w:type="dxa"/>
          </w:tcPr>
          <w:p w:rsidR="007E647B" w:rsidRDefault="005C0408">
            <w:pPr>
              <w:pStyle w:val="TableParagraph"/>
              <w:spacing w:line="246" w:lineRule="exact"/>
              <w:ind w:left="25"/>
            </w:pPr>
            <w:r>
              <w:t>Dış ışık, far (kısa ve uzun huzmeli), park, araç içi</w:t>
            </w:r>
          </w:p>
          <w:p w:rsidR="007E647B" w:rsidRDefault="005C0408">
            <w:pPr>
              <w:pStyle w:val="TableParagraph"/>
              <w:spacing w:line="240" w:lineRule="exact"/>
              <w:ind w:left="25"/>
            </w:pPr>
            <w:r>
              <w:t>lambaları, dönüş ışığı ve benzeri kontrolü yapar.</w:t>
            </w:r>
          </w:p>
        </w:tc>
        <w:tc>
          <w:tcPr>
            <w:tcW w:w="850" w:type="dxa"/>
          </w:tcPr>
          <w:p w:rsidR="007E647B" w:rsidRDefault="005C0408">
            <w:pPr>
              <w:pStyle w:val="TableParagraph"/>
              <w:spacing w:before="121"/>
              <w:ind w:right="176"/>
              <w:jc w:val="right"/>
            </w:pPr>
            <w:r>
              <w:t>C.3.1</w:t>
            </w:r>
          </w:p>
        </w:tc>
        <w:tc>
          <w:tcPr>
            <w:tcW w:w="1136" w:type="dxa"/>
          </w:tcPr>
          <w:p w:rsidR="007E647B" w:rsidRDefault="005C0408">
            <w:pPr>
              <w:pStyle w:val="TableParagraph"/>
              <w:spacing w:before="121"/>
              <w:ind w:left="395" w:right="388"/>
              <w:jc w:val="center"/>
            </w:pPr>
            <w:r>
              <w:t>2.3</w:t>
            </w:r>
          </w:p>
        </w:tc>
        <w:tc>
          <w:tcPr>
            <w:tcW w:w="1702" w:type="dxa"/>
          </w:tcPr>
          <w:p w:rsidR="007E647B" w:rsidRDefault="005C0408">
            <w:pPr>
              <w:pStyle w:val="TableParagraph"/>
              <w:spacing w:before="121"/>
              <w:ind w:left="698" w:right="697"/>
              <w:jc w:val="center"/>
            </w:pPr>
            <w:r>
              <w:t>P1</w:t>
            </w:r>
          </w:p>
        </w:tc>
      </w:tr>
      <w:tr w:rsidR="007E647B">
        <w:trPr>
          <w:trHeight w:val="453"/>
        </w:trPr>
        <w:tc>
          <w:tcPr>
            <w:tcW w:w="881" w:type="dxa"/>
          </w:tcPr>
          <w:p w:rsidR="007E647B" w:rsidRDefault="005C0408">
            <w:pPr>
              <w:pStyle w:val="TableParagraph"/>
              <w:spacing w:before="94"/>
              <w:ind w:left="148"/>
            </w:pPr>
            <w:r>
              <w:t>BY.16</w:t>
            </w:r>
          </w:p>
        </w:tc>
        <w:tc>
          <w:tcPr>
            <w:tcW w:w="4962" w:type="dxa"/>
          </w:tcPr>
          <w:p w:rsidR="007E647B" w:rsidRDefault="005C0408">
            <w:pPr>
              <w:pStyle w:val="TableParagraph"/>
              <w:spacing w:before="94"/>
              <w:ind w:left="25"/>
            </w:pPr>
            <w:r>
              <w:t>Sileceklerin çalışıp çalışmadığını kontrol eder.</w:t>
            </w:r>
          </w:p>
        </w:tc>
        <w:tc>
          <w:tcPr>
            <w:tcW w:w="850" w:type="dxa"/>
          </w:tcPr>
          <w:p w:rsidR="007E647B" w:rsidRDefault="005C0408">
            <w:pPr>
              <w:pStyle w:val="TableParagraph"/>
              <w:spacing w:before="94"/>
              <w:ind w:right="176"/>
              <w:jc w:val="right"/>
            </w:pPr>
            <w:r>
              <w:t>C.3.2</w:t>
            </w:r>
          </w:p>
        </w:tc>
        <w:tc>
          <w:tcPr>
            <w:tcW w:w="1136" w:type="dxa"/>
          </w:tcPr>
          <w:p w:rsidR="007E647B" w:rsidRDefault="005C0408">
            <w:pPr>
              <w:pStyle w:val="TableParagraph"/>
              <w:spacing w:before="94"/>
              <w:ind w:left="395" w:right="388"/>
              <w:jc w:val="center"/>
            </w:pPr>
            <w:r>
              <w:t>2.3</w:t>
            </w:r>
          </w:p>
        </w:tc>
        <w:tc>
          <w:tcPr>
            <w:tcW w:w="1702" w:type="dxa"/>
          </w:tcPr>
          <w:p w:rsidR="007E647B" w:rsidRDefault="005C0408">
            <w:pPr>
              <w:pStyle w:val="TableParagraph"/>
              <w:spacing w:before="94"/>
              <w:ind w:left="698" w:right="697"/>
              <w:jc w:val="center"/>
            </w:pPr>
            <w:r>
              <w:t>P1</w:t>
            </w:r>
          </w:p>
        </w:tc>
      </w:tr>
      <w:tr w:rsidR="007E647B">
        <w:trPr>
          <w:trHeight w:val="453"/>
        </w:trPr>
        <w:tc>
          <w:tcPr>
            <w:tcW w:w="881" w:type="dxa"/>
          </w:tcPr>
          <w:p w:rsidR="007E647B" w:rsidRDefault="005C0408">
            <w:pPr>
              <w:pStyle w:val="TableParagraph"/>
              <w:spacing w:before="94"/>
              <w:ind w:left="148"/>
            </w:pPr>
            <w:r>
              <w:t>BY.17</w:t>
            </w:r>
          </w:p>
        </w:tc>
        <w:tc>
          <w:tcPr>
            <w:tcW w:w="4962" w:type="dxa"/>
          </w:tcPr>
          <w:p w:rsidR="007E647B" w:rsidRDefault="005C0408">
            <w:pPr>
              <w:pStyle w:val="TableParagraph"/>
              <w:spacing w:before="94"/>
              <w:ind w:left="25"/>
            </w:pPr>
            <w:r>
              <w:t>Silecek suyu olup olmadığını kontrol eder.</w:t>
            </w:r>
          </w:p>
        </w:tc>
        <w:tc>
          <w:tcPr>
            <w:tcW w:w="850" w:type="dxa"/>
          </w:tcPr>
          <w:p w:rsidR="007E647B" w:rsidRDefault="005C0408">
            <w:pPr>
              <w:pStyle w:val="TableParagraph"/>
              <w:spacing w:before="94"/>
              <w:ind w:right="176"/>
              <w:jc w:val="right"/>
            </w:pPr>
            <w:r>
              <w:t>C.3.2</w:t>
            </w:r>
          </w:p>
        </w:tc>
        <w:tc>
          <w:tcPr>
            <w:tcW w:w="1136" w:type="dxa"/>
          </w:tcPr>
          <w:p w:rsidR="007E647B" w:rsidRDefault="005C0408">
            <w:pPr>
              <w:pStyle w:val="TableParagraph"/>
              <w:spacing w:before="94"/>
              <w:ind w:left="395" w:right="388"/>
              <w:jc w:val="center"/>
            </w:pPr>
            <w:r>
              <w:t>2.3</w:t>
            </w:r>
          </w:p>
        </w:tc>
        <w:tc>
          <w:tcPr>
            <w:tcW w:w="1702" w:type="dxa"/>
          </w:tcPr>
          <w:p w:rsidR="007E647B" w:rsidRDefault="005C0408">
            <w:pPr>
              <w:pStyle w:val="TableParagraph"/>
              <w:spacing w:before="94"/>
              <w:ind w:left="698" w:right="697"/>
              <w:jc w:val="center"/>
            </w:pPr>
            <w:r>
              <w:t>P1</w:t>
            </w:r>
          </w:p>
        </w:tc>
      </w:tr>
      <w:tr w:rsidR="007E647B">
        <w:trPr>
          <w:trHeight w:val="455"/>
        </w:trPr>
        <w:tc>
          <w:tcPr>
            <w:tcW w:w="881" w:type="dxa"/>
          </w:tcPr>
          <w:p w:rsidR="007E647B" w:rsidRDefault="005C0408">
            <w:pPr>
              <w:pStyle w:val="TableParagraph"/>
              <w:spacing w:before="94"/>
              <w:ind w:left="148"/>
            </w:pPr>
            <w:r>
              <w:t>BY.18</w:t>
            </w:r>
          </w:p>
        </w:tc>
        <w:tc>
          <w:tcPr>
            <w:tcW w:w="4962" w:type="dxa"/>
          </w:tcPr>
          <w:p w:rsidR="007E647B" w:rsidRDefault="005C0408">
            <w:pPr>
              <w:pStyle w:val="TableParagraph"/>
              <w:spacing w:before="94"/>
              <w:ind w:left="25"/>
            </w:pPr>
            <w:r>
              <w:t>Kapı ikaz lambalarını kontrol eder.</w:t>
            </w:r>
          </w:p>
        </w:tc>
        <w:tc>
          <w:tcPr>
            <w:tcW w:w="850" w:type="dxa"/>
          </w:tcPr>
          <w:p w:rsidR="007E647B" w:rsidRDefault="005C0408">
            <w:pPr>
              <w:pStyle w:val="TableParagraph"/>
              <w:spacing w:before="94"/>
              <w:ind w:right="176"/>
              <w:jc w:val="right"/>
            </w:pPr>
            <w:r>
              <w:t>C.3.3</w:t>
            </w:r>
          </w:p>
        </w:tc>
        <w:tc>
          <w:tcPr>
            <w:tcW w:w="1136" w:type="dxa"/>
          </w:tcPr>
          <w:p w:rsidR="007E647B" w:rsidRDefault="005C0408">
            <w:pPr>
              <w:pStyle w:val="TableParagraph"/>
              <w:spacing w:before="94"/>
              <w:ind w:left="395" w:right="388"/>
              <w:jc w:val="center"/>
            </w:pPr>
            <w:r>
              <w:t>2.3</w:t>
            </w:r>
          </w:p>
        </w:tc>
        <w:tc>
          <w:tcPr>
            <w:tcW w:w="1702" w:type="dxa"/>
          </w:tcPr>
          <w:p w:rsidR="007E647B" w:rsidRDefault="005C0408">
            <w:pPr>
              <w:pStyle w:val="TableParagraph"/>
              <w:spacing w:before="94"/>
              <w:ind w:left="698" w:right="697"/>
              <w:jc w:val="center"/>
            </w:pPr>
            <w:r>
              <w:t>P1</w:t>
            </w:r>
          </w:p>
        </w:tc>
      </w:tr>
    </w:tbl>
    <w:p w:rsidR="007E647B" w:rsidRDefault="007E647B">
      <w:pPr>
        <w:jc w:val="center"/>
        <w:sectPr w:rsidR="007E647B">
          <w:pgSz w:w="11910" w:h="16840"/>
          <w:pgMar w:top="1060" w:right="660" w:bottom="760" w:left="660" w:header="569" w:footer="578" w:gutter="0"/>
          <w:cols w:space="708"/>
        </w:sectPr>
      </w:pPr>
    </w:p>
    <w:p w:rsidR="007E647B" w:rsidRDefault="007E647B">
      <w:pPr>
        <w:pStyle w:val="GvdeMetni"/>
        <w:spacing w:before="8"/>
        <w:rPr>
          <w:b/>
          <w:sz w:val="21"/>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
        <w:gridCol w:w="1977"/>
        <w:gridCol w:w="1015"/>
        <w:gridCol w:w="1248"/>
        <w:gridCol w:w="723"/>
        <w:gridCol w:w="850"/>
        <w:gridCol w:w="1136"/>
        <w:gridCol w:w="1702"/>
      </w:tblGrid>
      <w:tr w:rsidR="007E647B">
        <w:trPr>
          <w:trHeight w:val="1012"/>
        </w:trPr>
        <w:tc>
          <w:tcPr>
            <w:tcW w:w="881" w:type="dxa"/>
            <w:shd w:val="clear" w:color="auto" w:fill="B8CCE3"/>
          </w:tcPr>
          <w:p w:rsidR="007E647B" w:rsidRDefault="007E647B">
            <w:pPr>
              <w:pStyle w:val="TableParagraph"/>
              <w:rPr>
                <w:b/>
                <w:sz w:val="24"/>
              </w:rPr>
            </w:pPr>
          </w:p>
          <w:p w:rsidR="007E647B" w:rsidRDefault="007E647B">
            <w:pPr>
              <w:pStyle w:val="TableParagraph"/>
              <w:spacing w:before="10"/>
              <w:rPr>
                <w:b/>
                <w:sz w:val="19"/>
              </w:rPr>
            </w:pPr>
          </w:p>
          <w:p w:rsidR="007E647B" w:rsidRDefault="005C0408">
            <w:pPr>
              <w:pStyle w:val="TableParagraph"/>
              <w:ind w:left="126" w:right="121"/>
              <w:jc w:val="center"/>
              <w:rPr>
                <w:b/>
              </w:rPr>
            </w:pPr>
            <w:r>
              <w:rPr>
                <w:b/>
              </w:rPr>
              <w:t>No</w:t>
            </w:r>
          </w:p>
        </w:tc>
        <w:tc>
          <w:tcPr>
            <w:tcW w:w="4963" w:type="dxa"/>
            <w:gridSpan w:val="4"/>
            <w:shd w:val="clear" w:color="auto" w:fill="B8CCE3"/>
          </w:tcPr>
          <w:p w:rsidR="007E647B" w:rsidRDefault="007E647B">
            <w:pPr>
              <w:pStyle w:val="TableParagraph"/>
              <w:rPr>
                <w:b/>
                <w:sz w:val="24"/>
              </w:rPr>
            </w:pPr>
          </w:p>
          <w:p w:rsidR="007E647B" w:rsidRDefault="007E647B">
            <w:pPr>
              <w:pStyle w:val="TableParagraph"/>
              <w:spacing w:before="10"/>
              <w:rPr>
                <w:b/>
                <w:sz w:val="19"/>
              </w:rPr>
            </w:pPr>
          </w:p>
          <w:p w:rsidR="007E647B" w:rsidRDefault="005C0408">
            <w:pPr>
              <w:pStyle w:val="TableParagraph"/>
              <w:ind w:left="1235"/>
              <w:rPr>
                <w:b/>
              </w:rPr>
            </w:pPr>
            <w:r>
              <w:rPr>
                <w:b/>
              </w:rPr>
              <w:t>Beceri ve Yetkinlik İfadesi</w:t>
            </w:r>
          </w:p>
        </w:tc>
        <w:tc>
          <w:tcPr>
            <w:tcW w:w="850" w:type="dxa"/>
            <w:shd w:val="clear" w:color="auto" w:fill="B8CCE3"/>
          </w:tcPr>
          <w:p w:rsidR="007E647B" w:rsidRDefault="005C0408">
            <w:pPr>
              <w:pStyle w:val="TableParagraph"/>
              <w:spacing w:before="125" w:line="253" w:lineRule="exact"/>
              <w:ind w:left="175"/>
              <w:rPr>
                <w:b/>
              </w:rPr>
            </w:pPr>
            <w:r>
              <w:rPr>
                <w:b/>
              </w:rPr>
              <w:t>UMS</w:t>
            </w:r>
          </w:p>
          <w:p w:rsidR="007E647B" w:rsidRDefault="005C0408">
            <w:pPr>
              <w:pStyle w:val="TableParagraph"/>
              <w:ind w:left="108" w:right="88" w:firstLine="93"/>
              <w:rPr>
                <w:b/>
              </w:rPr>
            </w:pPr>
            <w:r>
              <w:rPr>
                <w:b/>
              </w:rPr>
              <w:t>İlgili Bölüm</w:t>
            </w:r>
          </w:p>
        </w:tc>
        <w:tc>
          <w:tcPr>
            <w:tcW w:w="1136" w:type="dxa"/>
            <w:shd w:val="clear" w:color="auto" w:fill="B8CCE3"/>
          </w:tcPr>
          <w:p w:rsidR="007E647B" w:rsidRDefault="005C0408">
            <w:pPr>
              <w:pStyle w:val="TableParagraph"/>
              <w:ind w:left="165" w:right="97" w:hanging="48"/>
              <w:rPr>
                <w:b/>
              </w:rPr>
            </w:pPr>
            <w:r>
              <w:rPr>
                <w:b/>
              </w:rPr>
              <w:t>Yeterlilik Birimi</w:t>
            </w:r>
          </w:p>
          <w:p w:rsidR="007E647B" w:rsidRDefault="005C0408">
            <w:pPr>
              <w:pStyle w:val="TableParagraph"/>
              <w:spacing w:before="3" w:line="252" w:lineRule="exact"/>
              <w:ind w:left="240" w:right="146" w:hanging="75"/>
              <w:rPr>
                <w:b/>
              </w:rPr>
            </w:pPr>
            <w:r>
              <w:rPr>
                <w:b/>
              </w:rPr>
              <w:t>Başarım Ölçütü</w:t>
            </w:r>
          </w:p>
        </w:tc>
        <w:tc>
          <w:tcPr>
            <w:tcW w:w="1702" w:type="dxa"/>
            <w:shd w:val="clear" w:color="auto" w:fill="B8CCE3"/>
          </w:tcPr>
          <w:p w:rsidR="007E647B" w:rsidRDefault="007E647B">
            <w:pPr>
              <w:pStyle w:val="TableParagraph"/>
              <w:spacing w:before="9"/>
              <w:rPr>
                <w:b/>
                <w:sz w:val="21"/>
              </w:rPr>
            </w:pPr>
          </w:p>
          <w:p w:rsidR="007E647B" w:rsidRDefault="005C0408">
            <w:pPr>
              <w:pStyle w:val="TableParagraph"/>
              <w:ind w:left="24" w:right="243"/>
              <w:rPr>
                <w:b/>
              </w:rPr>
            </w:pPr>
            <w:r>
              <w:rPr>
                <w:b/>
              </w:rPr>
              <w:t>Değerlendirme Aracı</w:t>
            </w:r>
          </w:p>
        </w:tc>
      </w:tr>
      <w:tr w:rsidR="007E647B">
        <w:trPr>
          <w:trHeight w:val="453"/>
        </w:trPr>
        <w:tc>
          <w:tcPr>
            <w:tcW w:w="881" w:type="dxa"/>
          </w:tcPr>
          <w:p w:rsidR="007E647B" w:rsidRDefault="005C0408">
            <w:pPr>
              <w:pStyle w:val="TableParagraph"/>
              <w:spacing w:before="94"/>
              <w:ind w:left="148"/>
            </w:pPr>
            <w:r>
              <w:t>BY.19</w:t>
            </w:r>
          </w:p>
        </w:tc>
        <w:tc>
          <w:tcPr>
            <w:tcW w:w="4963" w:type="dxa"/>
            <w:gridSpan w:val="4"/>
          </w:tcPr>
          <w:p w:rsidR="007E647B" w:rsidRDefault="005C0408">
            <w:pPr>
              <w:pStyle w:val="TableParagraph"/>
              <w:spacing w:before="94"/>
              <w:ind w:left="25"/>
            </w:pPr>
            <w:r>
              <w:t>Güzergah tabelalarını kontrol eder.</w:t>
            </w:r>
          </w:p>
        </w:tc>
        <w:tc>
          <w:tcPr>
            <w:tcW w:w="850" w:type="dxa"/>
          </w:tcPr>
          <w:p w:rsidR="007E647B" w:rsidRDefault="005C0408">
            <w:pPr>
              <w:pStyle w:val="TableParagraph"/>
              <w:spacing w:before="94"/>
              <w:ind w:left="133" w:right="130"/>
              <w:jc w:val="center"/>
            </w:pPr>
            <w:r>
              <w:t>C.3.4</w:t>
            </w:r>
          </w:p>
        </w:tc>
        <w:tc>
          <w:tcPr>
            <w:tcW w:w="1136" w:type="dxa"/>
          </w:tcPr>
          <w:p w:rsidR="007E647B" w:rsidRDefault="005C0408">
            <w:pPr>
              <w:pStyle w:val="TableParagraph"/>
              <w:spacing w:before="94"/>
              <w:ind w:left="395" w:right="390"/>
              <w:jc w:val="center"/>
            </w:pPr>
            <w:r>
              <w:t>2.3</w:t>
            </w:r>
          </w:p>
        </w:tc>
        <w:tc>
          <w:tcPr>
            <w:tcW w:w="1702" w:type="dxa"/>
          </w:tcPr>
          <w:p w:rsidR="007E647B" w:rsidRDefault="005C0408">
            <w:pPr>
              <w:pStyle w:val="TableParagraph"/>
              <w:spacing w:before="94"/>
              <w:ind w:left="698" w:right="698"/>
              <w:jc w:val="center"/>
            </w:pPr>
            <w:r>
              <w:t>P1</w:t>
            </w:r>
          </w:p>
        </w:tc>
      </w:tr>
      <w:tr w:rsidR="007E647B">
        <w:trPr>
          <w:trHeight w:val="453"/>
        </w:trPr>
        <w:tc>
          <w:tcPr>
            <w:tcW w:w="881" w:type="dxa"/>
          </w:tcPr>
          <w:p w:rsidR="007E647B" w:rsidRDefault="005C0408">
            <w:pPr>
              <w:pStyle w:val="TableParagraph"/>
              <w:spacing w:before="94"/>
              <w:ind w:left="93"/>
            </w:pPr>
            <w:r>
              <w:t>*BY.20</w:t>
            </w:r>
          </w:p>
        </w:tc>
        <w:tc>
          <w:tcPr>
            <w:tcW w:w="4963" w:type="dxa"/>
            <w:gridSpan w:val="4"/>
          </w:tcPr>
          <w:p w:rsidR="007E647B" w:rsidRDefault="005C0408">
            <w:pPr>
              <w:pStyle w:val="TableParagraph"/>
              <w:spacing w:before="94"/>
              <w:ind w:left="25"/>
            </w:pPr>
            <w:r>
              <w:t>Fren ve el freni kontrolü yapar.</w:t>
            </w:r>
          </w:p>
        </w:tc>
        <w:tc>
          <w:tcPr>
            <w:tcW w:w="850" w:type="dxa"/>
          </w:tcPr>
          <w:p w:rsidR="007E647B" w:rsidRDefault="005C0408">
            <w:pPr>
              <w:pStyle w:val="TableParagraph"/>
              <w:spacing w:before="94"/>
              <w:ind w:left="133" w:right="130"/>
              <w:jc w:val="center"/>
            </w:pPr>
            <w:r>
              <w:t>C.3.5</w:t>
            </w:r>
          </w:p>
        </w:tc>
        <w:tc>
          <w:tcPr>
            <w:tcW w:w="1136" w:type="dxa"/>
          </w:tcPr>
          <w:p w:rsidR="007E647B" w:rsidRDefault="005C0408">
            <w:pPr>
              <w:pStyle w:val="TableParagraph"/>
              <w:spacing w:before="94"/>
              <w:ind w:left="395" w:right="390"/>
              <w:jc w:val="center"/>
            </w:pPr>
            <w:r>
              <w:t>2.3</w:t>
            </w:r>
          </w:p>
        </w:tc>
        <w:tc>
          <w:tcPr>
            <w:tcW w:w="1702" w:type="dxa"/>
          </w:tcPr>
          <w:p w:rsidR="007E647B" w:rsidRDefault="005C0408">
            <w:pPr>
              <w:pStyle w:val="TableParagraph"/>
              <w:spacing w:before="94"/>
              <w:ind w:left="698" w:right="698"/>
              <w:jc w:val="center"/>
            </w:pPr>
            <w:r>
              <w:t>P1</w:t>
            </w:r>
          </w:p>
        </w:tc>
      </w:tr>
      <w:tr w:rsidR="007E647B">
        <w:trPr>
          <w:trHeight w:val="455"/>
        </w:trPr>
        <w:tc>
          <w:tcPr>
            <w:tcW w:w="881" w:type="dxa"/>
          </w:tcPr>
          <w:p w:rsidR="007E647B" w:rsidRDefault="005C0408">
            <w:pPr>
              <w:pStyle w:val="TableParagraph"/>
              <w:spacing w:before="94"/>
              <w:ind w:left="148"/>
            </w:pPr>
            <w:r>
              <w:t>BY.21</w:t>
            </w:r>
          </w:p>
        </w:tc>
        <w:tc>
          <w:tcPr>
            <w:tcW w:w="4963" w:type="dxa"/>
            <w:gridSpan w:val="4"/>
          </w:tcPr>
          <w:p w:rsidR="007E647B" w:rsidRDefault="005C0408">
            <w:pPr>
              <w:pStyle w:val="TableParagraph"/>
              <w:spacing w:before="94"/>
              <w:ind w:left="25"/>
            </w:pPr>
            <w:r>
              <w:t>Korna, koltuk ve ayna kontrolü yapar.</w:t>
            </w:r>
          </w:p>
        </w:tc>
        <w:tc>
          <w:tcPr>
            <w:tcW w:w="850" w:type="dxa"/>
          </w:tcPr>
          <w:p w:rsidR="007E647B" w:rsidRDefault="005C0408">
            <w:pPr>
              <w:pStyle w:val="TableParagraph"/>
              <w:spacing w:before="94"/>
              <w:ind w:left="133" w:right="130"/>
              <w:jc w:val="center"/>
            </w:pPr>
            <w:r>
              <w:t>C.3.5</w:t>
            </w:r>
          </w:p>
        </w:tc>
        <w:tc>
          <w:tcPr>
            <w:tcW w:w="1136" w:type="dxa"/>
          </w:tcPr>
          <w:p w:rsidR="007E647B" w:rsidRDefault="005C0408">
            <w:pPr>
              <w:pStyle w:val="TableParagraph"/>
              <w:spacing w:before="94"/>
              <w:ind w:left="395" w:right="390"/>
              <w:jc w:val="center"/>
            </w:pPr>
            <w:r>
              <w:t>2.3</w:t>
            </w:r>
          </w:p>
        </w:tc>
        <w:tc>
          <w:tcPr>
            <w:tcW w:w="1702" w:type="dxa"/>
          </w:tcPr>
          <w:p w:rsidR="007E647B" w:rsidRDefault="005C0408">
            <w:pPr>
              <w:pStyle w:val="TableParagraph"/>
              <w:spacing w:before="94"/>
              <w:ind w:left="698" w:right="698"/>
              <w:jc w:val="center"/>
            </w:pPr>
            <w:r>
              <w:t>P1</w:t>
            </w:r>
          </w:p>
        </w:tc>
      </w:tr>
      <w:tr w:rsidR="007E647B">
        <w:trPr>
          <w:trHeight w:val="505"/>
        </w:trPr>
        <w:tc>
          <w:tcPr>
            <w:tcW w:w="881" w:type="dxa"/>
          </w:tcPr>
          <w:p w:rsidR="007E647B" w:rsidRDefault="005C0408">
            <w:pPr>
              <w:pStyle w:val="TableParagraph"/>
              <w:spacing w:before="118"/>
              <w:ind w:left="148"/>
            </w:pPr>
            <w:r>
              <w:t>BY.22</w:t>
            </w:r>
          </w:p>
        </w:tc>
        <w:tc>
          <w:tcPr>
            <w:tcW w:w="4963" w:type="dxa"/>
            <w:gridSpan w:val="4"/>
          </w:tcPr>
          <w:p w:rsidR="007E647B" w:rsidRDefault="005C0408">
            <w:pPr>
              <w:pStyle w:val="TableParagraph"/>
              <w:spacing w:line="246" w:lineRule="exact"/>
              <w:ind w:left="25"/>
            </w:pPr>
            <w:r>
              <w:t>Aracın fonksiyonel kontrolleri sonucunda tespit ettiği</w:t>
            </w:r>
          </w:p>
          <w:p w:rsidR="007E647B" w:rsidRDefault="005C0408">
            <w:pPr>
              <w:pStyle w:val="TableParagraph"/>
              <w:spacing w:line="240" w:lineRule="exact"/>
              <w:ind w:left="25"/>
            </w:pPr>
            <w:r>
              <w:t>aksaklıkları giderir.</w:t>
            </w:r>
          </w:p>
        </w:tc>
        <w:tc>
          <w:tcPr>
            <w:tcW w:w="850" w:type="dxa"/>
          </w:tcPr>
          <w:p w:rsidR="007E647B" w:rsidRDefault="005C0408">
            <w:pPr>
              <w:pStyle w:val="TableParagraph"/>
              <w:spacing w:before="118"/>
              <w:ind w:left="133" w:right="132"/>
              <w:jc w:val="center"/>
            </w:pPr>
            <w:r>
              <w:t>C.3</w:t>
            </w:r>
          </w:p>
        </w:tc>
        <w:tc>
          <w:tcPr>
            <w:tcW w:w="1136" w:type="dxa"/>
          </w:tcPr>
          <w:p w:rsidR="007E647B" w:rsidRDefault="005C0408">
            <w:pPr>
              <w:pStyle w:val="TableParagraph"/>
              <w:spacing w:before="118"/>
              <w:ind w:left="395" w:right="390"/>
              <w:jc w:val="center"/>
            </w:pPr>
            <w:r>
              <w:t>2.3</w:t>
            </w:r>
          </w:p>
        </w:tc>
        <w:tc>
          <w:tcPr>
            <w:tcW w:w="1702" w:type="dxa"/>
          </w:tcPr>
          <w:p w:rsidR="007E647B" w:rsidRDefault="005C0408">
            <w:pPr>
              <w:pStyle w:val="TableParagraph"/>
              <w:spacing w:before="118"/>
              <w:ind w:left="698" w:right="698"/>
              <w:jc w:val="center"/>
            </w:pPr>
            <w:r>
              <w:t>P1</w:t>
            </w:r>
          </w:p>
        </w:tc>
      </w:tr>
      <w:tr w:rsidR="007E647B">
        <w:trPr>
          <w:trHeight w:val="506"/>
        </w:trPr>
        <w:tc>
          <w:tcPr>
            <w:tcW w:w="881" w:type="dxa"/>
          </w:tcPr>
          <w:p w:rsidR="007E647B" w:rsidRDefault="005C0408">
            <w:pPr>
              <w:pStyle w:val="TableParagraph"/>
              <w:spacing w:before="118"/>
              <w:ind w:left="148"/>
            </w:pPr>
            <w:r>
              <w:t>BY.23</w:t>
            </w:r>
          </w:p>
        </w:tc>
        <w:tc>
          <w:tcPr>
            <w:tcW w:w="4963" w:type="dxa"/>
            <w:gridSpan w:val="4"/>
          </w:tcPr>
          <w:p w:rsidR="007E647B" w:rsidRDefault="005C0408">
            <w:pPr>
              <w:pStyle w:val="TableParagraph"/>
              <w:spacing w:line="246" w:lineRule="exact"/>
              <w:ind w:left="25"/>
            </w:pPr>
            <w:r>
              <w:t>Yolun ve trafiğin durumuna göre rehber personeli daha</w:t>
            </w:r>
          </w:p>
          <w:p w:rsidR="007E647B" w:rsidRDefault="005C0408">
            <w:pPr>
              <w:pStyle w:val="TableParagraph"/>
              <w:spacing w:line="240" w:lineRule="exact"/>
              <w:ind w:left="25"/>
            </w:pPr>
            <w:r>
              <w:t>önce belirlenmiş noktadan alır.</w:t>
            </w:r>
          </w:p>
        </w:tc>
        <w:tc>
          <w:tcPr>
            <w:tcW w:w="850" w:type="dxa"/>
          </w:tcPr>
          <w:p w:rsidR="007E647B" w:rsidRDefault="005C0408">
            <w:pPr>
              <w:pStyle w:val="TableParagraph"/>
              <w:spacing w:line="246" w:lineRule="exact"/>
              <w:ind w:left="175"/>
            </w:pPr>
            <w:r>
              <w:t>D.1.1</w:t>
            </w:r>
          </w:p>
          <w:p w:rsidR="007E647B" w:rsidRDefault="005C0408">
            <w:pPr>
              <w:pStyle w:val="TableParagraph"/>
              <w:spacing w:line="240" w:lineRule="exact"/>
              <w:ind w:left="175"/>
            </w:pPr>
            <w:r>
              <w:t>D.1.2</w:t>
            </w:r>
          </w:p>
        </w:tc>
        <w:tc>
          <w:tcPr>
            <w:tcW w:w="1136" w:type="dxa"/>
          </w:tcPr>
          <w:p w:rsidR="007E647B" w:rsidRDefault="005C0408">
            <w:pPr>
              <w:pStyle w:val="TableParagraph"/>
              <w:spacing w:before="118"/>
              <w:ind w:left="395" w:right="390"/>
              <w:jc w:val="center"/>
            </w:pPr>
            <w:r>
              <w:t>3.1</w:t>
            </w:r>
          </w:p>
        </w:tc>
        <w:tc>
          <w:tcPr>
            <w:tcW w:w="1702" w:type="dxa"/>
          </w:tcPr>
          <w:p w:rsidR="007E647B" w:rsidRDefault="005C0408">
            <w:pPr>
              <w:pStyle w:val="TableParagraph"/>
              <w:spacing w:before="118"/>
              <w:ind w:left="698" w:right="698"/>
              <w:jc w:val="center"/>
            </w:pPr>
            <w:r>
              <w:t>P1</w:t>
            </w:r>
          </w:p>
        </w:tc>
      </w:tr>
      <w:tr w:rsidR="007E647B">
        <w:trPr>
          <w:trHeight w:val="758"/>
        </w:trPr>
        <w:tc>
          <w:tcPr>
            <w:tcW w:w="881" w:type="dxa"/>
          </w:tcPr>
          <w:p w:rsidR="007E647B" w:rsidRDefault="007E647B">
            <w:pPr>
              <w:pStyle w:val="TableParagraph"/>
              <w:spacing w:before="4"/>
              <w:rPr>
                <w:b/>
                <w:sz w:val="21"/>
              </w:rPr>
            </w:pPr>
          </w:p>
          <w:p w:rsidR="007E647B" w:rsidRDefault="005C0408">
            <w:pPr>
              <w:pStyle w:val="TableParagraph"/>
              <w:ind w:left="148"/>
            </w:pPr>
            <w:r>
              <w:t>BY.24</w:t>
            </w:r>
          </w:p>
        </w:tc>
        <w:tc>
          <w:tcPr>
            <w:tcW w:w="4963" w:type="dxa"/>
            <w:gridSpan w:val="4"/>
          </w:tcPr>
          <w:p w:rsidR="007E647B" w:rsidRDefault="005C0408">
            <w:pPr>
              <w:pStyle w:val="TableParagraph"/>
              <w:spacing w:before="118"/>
              <w:ind w:left="25"/>
            </w:pPr>
            <w:r>
              <w:t>Güzergaha göre ilk yolcunun alınacağı adrese hareket eder.</w:t>
            </w:r>
          </w:p>
        </w:tc>
        <w:tc>
          <w:tcPr>
            <w:tcW w:w="850" w:type="dxa"/>
          </w:tcPr>
          <w:p w:rsidR="007E647B" w:rsidRDefault="005C0408">
            <w:pPr>
              <w:pStyle w:val="TableParagraph"/>
              <w:spacing w:line="246" w:lineRule="exact"/>
              <w:ind w:left="175"/>
            </w:pPr>
            <w:r>
              <w:t>D.1.3</w:t>
            </w:r>
          </w:p>
          <w:p w:rsidR="007E647B" w:rsidRDefault="005C0408">
            <w:pPr>
              <w:pStyle w:val="TableParagraph"/>
              <w:spacing w:line="252" w:lineRule="exact"/>
              <w:ind w:left="187"/>
            </w:pPr>
            <w:r>
              <w:t>E.1.1</w:t>
            </w:r>
          </w:p>
          <w:p w:rsidR="007E647B" w:rsidRDefault="005C0408">
            <w:pPr>
              <w:pStyle w:val="TableParagraph"/>
              <w:spacing w:before="2" w:line="238" w:lineRule="exact"/>
              <w:ind w:left="187"/>
            </w:pPr>
            <w:r>
              <w:t>E.1.2</w:t>
            </w:r>
          </w:p>
        </w:tc>
        <w:tc>
          <w:tcPr>
            <w:tcW w:w="1136" w:type="dxa"/>
          </w:tcPr>
          <w:p w:rsidR="007E647B" w:rsidRDefault="005C0408">
            <w:pPr>
              <w:pStyle w:val="TableParagraph"/>
              <w:spacing w:before="118"/>
              <w:ind w:left="395" w:right="390"/>
              <w:jc w:val="center"/>
            </w:pPr>
            <w:r>
              <w:t>3.1</w:t>
            </w:r>
          </w:p>
          <w:p w:rsidR="007E647B" w:rsidRDefault="005C0408">
            <w:pPr>
              <w:pStyle w:val="TableParagraph"/>
              <w:spacing w:before="2"/>
              <w:ind w:left="395" w:right="390"/>
              <w:jc w:val="center"/>
            </w:pPr>
            <w:r>
              <w:t>4.1</w:t>
            </w:r>
          </w:p>
        </w:tc>
        <w:tc>
          <w:tcPr>
            <w:tcW w:w="1702" w:type="dxa"/>
          </w:tcPr>
          <w:p w:rsidR="007E647B" w:rsidRDefault="007E647B">
            <w:pPr>
              <w:pStyle w:val="TableParagraph"/>
              <w:spacing w:before="4"/>
              <w:rPr>
                <w:b/>
                <w:sz w:val="21"/>
              </w:rPr>
            </w:pPr>
          </w:p>
          <w:p w:rsidR="007E647B" w:rsidRDefault="005C0408">
            <w:pPr>
              <w:pStyle w:val="TableParagraph"/>
              <w:ind w:left="698" w:right="698"/>
              <w:jc w:val="center"/>
            </w:pPr>
            <w:r>
              <w:t>P1</w:t>
            </w:r>
          </w:p>
        </w:tc>
      </w:tr>
      <w:tr w:rsidR="007E647B">
        <w:trPr>
          <w:trHeight w:val="505"/>
        </w:trPr>
        <w:tc>
          <w:tcPr>
            <w:tcW w:w="881" w:type="dxa"/>
          </w:tcPr>
          <w:p w:rsidR="007E647B" w:rsidRDefault="005C0408">
            <w:pPr>
              <w:pStyle w:val="TableParagraph"/>
              <w:spacing w:before="121"/>
              <w:ind w:left="148"/>
            </w:pPr>
            <w:r>
              <w:t>BY.25</w:t>
            </w:r>
          </w:p>
        </w:tc>
        <w:tc>
          <w:tcPr>
            <w:tcW w:w="4963" w:type="dxa"/>
            <w:gridSpan w:val="4"/>
          </w:tcPr>
          <w:p w:rsidR="007E647B" w:rsidRDefault="005C0408">
            <w:pPr>
              <w:pStyle w:val="TableParagraph"/>
              <w:spacing w:before="121"/>
              <w:ind w:left="25"/>
            </w:pPr>
            <w:r>
              <w:t>Yolcunun güvenli bir şekilde araca alınmasını sağlar.</w:t>
            </w:r>
          </w:p>
        </w:tc>
        <w:tc>
          <w:tcPr>
            <w:tcW w:w="850" w:type="dxa"/>
          </w:tcPr>
          <w:p w:rsidR="007E647B" w:rsidRDefault="005C0408">
            <w:pPr>
              <w:pStyle w:val="TableParagraph"/>
              <w:spacing w:line="247" w:lineRule="exact"/>
              <w:ind w:left="175"/>
            </w:pPr>
            <w:r>
              <w:t>D 2.1</w:t>
            </w:r>
          </w:p>
          <w:p w:rsidR="007E647B" w:rsidRDefault="005C0408">
            <w:pPr>
              <w:pStyle w:val="TableParagraph"/>
              <w:spacing w:before="1" w:line="238" w:lineRule="exact"/>
              <w:ind w:left="187"/>
            </w:pPr>
            <w:r>
              <w:t>E</w:t>
            </w:r>
            <w:r>
              <w:rPr>
                <w:spacing w:val="1"/>
              </w:rPr>
              <w:t xml:space="preserve"> </w:t>
            </w:r>
            <w:r>
              <w:t>2.1</w:t>
            </w:r>
          </w:p>
        </w:tc>
        <w:tc>
          <w:tcPr>
            <w:tcW w:w="1136" w:type="dxa"/>
          </w:tcPr>
          <w:p w:rsidR="007E647B" w:rsidRDefault="005C0408">
            <w:pPr>
              <w:pStyle w:val="TableParagraph"/>
              <w:spacing w:line="247" w:lineRule="exact"/>
              <w:ind w:left="395" w:right="390"/>
              <w:jc w:val="center"/>
            </w:pPr>
            <w:r>
              <w:t>3.2</w:t>
            </w:r>
          </w:p>
          <w:p w:rsidR="007E647B" w:rsidRDefault="005C0408">
            <w:pPr>
              <w:pStyle w:val="TableParagraph"/>
              <w:spacing w:before="1" w:line="238" w:lineRule="exact"/>
              <w:ind w:left="395" w:right="390"/>
              <w:jc w:val="center"/>
            </w:pPr>
            <w:r>
              <w:t>4.2</w:t>
            </w:r>
          </w:p>
        </w:tc>
        <w:tc>
          <w:tcPr>
            <w:tcW w:w="1702" w:type="dxa"/>
          </w:tcPr>
          <w:p w:rsidR="007E647B" w:rsidRDefault="005C0408">
            <w:pPr>
              <w:pStyle w:val="TableParagraph"/>
              <w:spacing w:before="121"/>
              <w:ind w:left="698" w:right="698"/>
              <w:jc w:val="center"/>
            </w:pPr>
            <w:r>
              <w:t>P1</w:t>
            </w:r>
          </w:p>
        </w:tc>
      </w:tr>
      <w:tr w:rsidR="007E647B">
        <w:trPr>
          <w:trHeight w:val="506"/>
        </w:trPr>
        <w:tc>
          <w:tcPr>
            <w:tcW w:w="881" w:type="dxa"/>
          </w:tcPr>
          <w:p w:rsidR="007E647B" w:rsidRDefault="005C0408">
            <w:pPr>
              <w:pStyle w:val="TableParagraph"/>
              <w:spacing w:before="121"/>
              <w:ind w:left="148"/>
            </w:pPr>
            <w:r>
              <w:t>BY.26</w:t>
            </w:r>
          </w:p>
        </w:tc>
        <w:tc>
          <w:tcPr>
            <w:tcW w:w="1977" w:type="dxa"/>
            <w:tcBorders>
              <w:right w:val="nil"/>
            </w:tcBorders>
          </w:tcPr>
          <w:p w:rsidR="007E647B" w:rsidRDefault="005C0408">
            <w:pPr>
              <w:pStyle w:val="TableParagraph"/>
              <w:tabs>
                <w:tab w:val="left" w:pos="1299"/>
              </w:tabs>
              <w:spacing w:line="246" w:lineRule="exact"/>
              <w:ind w:left="25"/>
            </w:pPr>
            <w:r>
              <w:t>Öğrencinin</w:t>
            </w:r>
            <w:r>
              <w:tab/>
              <w:t>rehber</w:t>
            </w:r>
          </w:p>
          <w:p w:rsidR="007E647B" w:rsidRDefault="005C0408">
            <w:pPr>
              <w:pStyle w:val="TableParagraph"/>
              <w:spacing w:line="240" w:lineRule="exact"/>
              <w:ind w:left="25"/>
            </w:pPr>
            <w:r>
              <w:t>alınmasını sağlar.</w:t>
            </w:r>
          </w:p>
        </w:tc>
        <w:tc>
          <w:tcPr>
            <w:tcW w:w="1015" w:type="dxa"/>
            <w:tcBorders>
              <w:left w:val="nil"/>
              <w:right w:val="nil"/>
            </w:tcBorders>
          </w:tcPr>
          <w:p w:rsidR="007E647B" w:rsidRDefault="005C0408">
            <w:pPr>
              <w:pStyle w:val="TableParagraph"/>
              <w:spacing w:line="247" w:lineRule="exact"/>
              <w:ind w:left="174"/>
            </w:pPr>
            <w:r>
              <w:t>personel</w:t>
            </w:r>
          </w:p>
        </w:tc>
        <w:tc>
          <w:tcPr>
            <w:tcW w:w="1248" w:type="dxa"/>
            <w:tcBorders>
              <w:left w:val="nil"/>
              <w:right w:val="nil"/>
            </w:tcBorders>
          </w:tcPr>
          <w:p w:rsidR="007E647B" w:rsidRDefault="005C0408">
            <w:pPr>
              <w:pStyle w:val="TableParagraph"/>
              <w:spacing w:line="247" w:lineRule="exact"/>
              <w:ind w:left="188"/>
            </w:pPr>
            <w:r>
              <w:t>yardımıyla,</w:t>
            </w:r>
          </w:p>
        </w:tc>
        <w:tc>
          <w:tcPr>
            <w:tcW w:w="723" w:type="dxa"/>
            <w:tcBorders>
              <w:left w:val="nil"/>
            </w:tcBorders>
          </w:tcPr>
          <w:p w:rsidR="007E647B" w:rsidRDefault="005C0408">
            <w:pPr>
              <w:pStyle w:val="TableParagraph"/>
              <w:spacing w:line="247" w:lineRule="exact"/>
              <w:ind w:right="19"/>
              <w:jc w:val="right"/>
            </w:pPr>
            <w:r>
              <w:t>araca</w:t>
            </w:r>
          </w:p>
        </w:tc>
        <w:tc>
          <w:tcPr>
            <w:tcW w:w="850" w:type="dxa"/>
          </w:tcPr>
          <w:p w:rsidR="007E647B" w:rsidRDefault="005C0408">
            <w:pPr>
              <w:pStyle w:val="TableParagraph"/>
              <w:spacing w:before="121"/>
              <w:ind w:left="133" w:right="132"/>
              <w:jc w:val="center"/>
            </w:pPr>
            <w:r>
              <w:t>D.2.1</w:t>
            </w:r>
          </w:p>
        </w:tc>
        <w:tc>
          <w:tcPr>
            <w:tcW w:w="1136" w:type="dxa"/>
          </w:tcPr>
          <w:p w:rsidR="007E647B" w:rsidRDefault="005C0408">
            <w:pPr>
              <w:pStyle w:val="TableParagraph"/>
              <w:spacing w:before="121"/>
              <w:ind w:left="395" w:right="390"/>
              <w:jc w:val="center"/>
            </w:pPr>
            <w:r>
              <w:t>3.2</w:t>
            </w:r>
          </w:p>
        </w:tc>
        <w:tc>
          <w:tcPr>
            <w:tcW w:w="1702" w:type="dxa"/>
          </w:tcPr>
          <w:p w:rsidR="007E647B" w:rsidRDefault="005C0408">
            <w:pPr>
              <w:pStyle w:val="TableParagraph"/>
              <w:spacing w:before="121"/>
              <w:ind w:left="698" w:right="698"/>
              <w:jc w:val="center"/>
            </w:pPr>
            <w:r>
              <w:t>P1</w:t>
            </w:r>
          </w:p>
        </w:tc>
      </w:tr>
      <w:tr w:rsidR="007E647B">
        <w:trPr>
          <w:trHeight w:val="505"/>
        </w:trPr>
        <w:tc>
          <w:tcPr>
            <w:tcW w:w="881" w:type="dxa"/>
          </w:tcPr>
          <w:p w:rsidR="007E647B" w:rsidRDefault="005C0408">
            <w:pPr>
              <w:pStyle w:val="TableParagraph"/>
              <w:spacing w:before="121"/>
              <w:ind w:left="148"/>
            </w:pPr>
            <w:r>
              <w:t>BY.27</w:t>
            </w:r>
          </w:p>
        </w:tc>
        <w:tc>
          <w:tcPr>
            <w:tcW w:w="4963" w:type="dxa"/>
            <w:gridSpan w:val="4"/>
          </w:tcPr>
          <w:p w:rsidR="007E647B" w:rsidRDefault="005C0408">
            <w:pPr>
              <w:pStyle w:val="TableParagraph"/>
              <w:spacing w:line="246" w:lineRule="exact"/>
              <w:ind w:left="25"/>
            </w:pPr>
            <w:r>
              <w:t>Öğrencilerin yaş gruplarına ve fiziksel özelliklerine</w:t>
            </w:r>
          </w:p>
          <w:p w:rsidR="007E647B" w:rsidRDefault="005C0408">
            <w:pPr>
              <w:pStyle w:val="TableParagraph"/>
              <w:spacing w:line="240" w:lineRule="exact"/>
              <w:ind w:left="25"/>
            </w:pPr>
            <w:r>
              <w:t>uygun şekilde oturmalarını sağlar.</w:t>
            </w:r>
          </w:p>
        </w:tc>
        <w:tc>
          <w:tcPr>
            <w:tcW w:w="850" w:type="dxa"/>
          </w:tcPr>
          <w:p w:rsidR="007E647B" w:rsidRDefault="005C0408">
            <w:pPr>
              <w:pStyle w:val="TableParagraph"/>
              <w:spacing w:before="121"/>
              <w:ind w:left="133" w:right="132"/>
              <w:jc w:val="center"/>
            </w:pPr>
            <w:r>
              <w:t>D.2.2</w:t>
            </w:r>
          </w:p>
        </w:tc>
        <w:tc>
          <w:tcPr>
            <w:tcW w:w="1136" w:type="dxa"/>
          </w:tcPr>
          <w:p w:rsidR="007E647B" w:rsidRDefault="005C0408">
            <w:pPr>
              <w:pStyle w:val="TableParagraph"/>
              <w:spacing w:before="121"/>
              <w:ind w:left="395" w:right="390"/>
              <w:jc w:val="center"/>
            </w:pPr>
            <w:r>
              <w:t>3.2</w:t>
            </w:r>
          </w:p>
        </w:tc>
        <w:tc>
          <w:tcPr>
            <w:tcW w:w="1702" w:type="dxa"/>
          </w:tcPr>
          <w:p w:rsidR="007E647B" w:rsidRDefault="005C0408">
            <w:pPr>
              <w:pStyle w:val="TableParagraph"/>
              <w:spacing w:before="121"/>
              <w:ind w:left="698" w:right="698"/>
              <w:jc w:val="center"/>
            </w:pPr>
            <w:r>
              <w:t>P1</w:t>
            </w:r>
          </w:p>
        </w:tc>
      </w:tr>
      <w:tr w:rsidR="007E647B">
        <w:trPr>
          <w:trHeight w:val="506"/>
        </w:trPr>
        <w:tc>
          <w:tcPr>
            <w:tcW w:w="881" w:type="dxa"/>
          </w:tcPr>
          <w:p w:rsidR="007E647B" w:rsidRDefault="005C0408">
            <w:pPr>
              <w:pStyle w:val="TableParagraph"/>
              <w:spacing w:before="121"/>
              <w:ind w:left="93"/>
            </w:pPr>
            <w:r>
              <w:t>*BY.28</w:t>
            </w:r>
          </w:p>
        </w:tc>
        <w:tc>
          <w:tcPr>
            <w:tcW w:w="4963" w:type="dxa"/>
            <w:gridSpan w:val="4"/>
          </w:tcPr>
          <w:p w:rsidR="007E647B" w:rsidRDefault="005C0408">
            <w:pPr>
              <w:pStyle w:val="TableParagraph"/>
              <w:spacing w:before="121"/>
              <w:ind w:left="25"/>
            </w:pPr>
            <w:r>
              <w:t>Öğrencilerin güvenliğini sağlayacak önlemleri alır.</w:t>
            </w:r>
          </w:p>
        </w:tc>
        <w:tc>
          <w:tcPr>
            <w:tcW w:w="850" w:type="dxa"/>
          </w:tcPr>
          <w:p w:rsidR="007E647B" w:rsidRDefault="005C0408">
            <w:pPr>
              <w:pStyle w:val="TableParagraph"/>
              <w:spacing w:line="246" w:lineRule="exact"/>
              <w:ind w:left="175"/>
            </w:pPr>
            <w:r>
              <w:t>D.3.1</w:t>
            </w:r>
          </w:p>
          <w:p w:rsidR="007E647B" w:rsidRDefault="005C0408">
            <w:pPr>
              <w:pStyle w:val="TableParagraph"/>
              <w:spacing w:line="240" w:lineRule="exact"/>
              <w:ind w:left="175"/>
            </w:pPr>
            <w:r>
              <w:t>D.3.2</w:t>
            </w:r>
          </w:p>
        </w:tc>
        <w:tc>
          <w:tcPr>
            <w:tcW w:w="1136" w:type="dxa"/>
          </w:tcPr>
          <w:p w:rsidR="007E647B" w:rsidRDefault="005C0408">
            <w:pPr>
              <w:pStyle w:val="TableParagraph"/>
              <w:spacing w:before="121"/>
              <w:ind w:left="395" w:right="390"/>
              <w:jc w:val="center"/>
            </w:pPr>
            <w:r>
              <w:t>3.3</w:t>
            </w:r>
          </w:p>
        </w:tc>
        <w:tc>
          <w:tcPr>
            <w:tcW w:w="1702" w:type="dxa"/>
          </w:tcPr>
          <w:p w:rsidR="007E647B" w:rsidRDefault="005C0408">
            <w:pPr>
              <w:pStyle w:val="TableParagraph"/>
              <w:spacing w:before="121"/>
              <w:ind w:left="698" w:right="698"/>
              <w:jc w:val="center"/>
            </w:pPr>
            <w:r>
              <w:t>P1</w:t>
            </w:r>
          </w:p>
        </w:tc>
      </w:tr>
      <w:tr w:rsidR="007E647B">
        <w:trPr>
          <w:trHeight w:val="506"/>
        </w:trPr>
        <w:tc>
          <w:tcPr>
            <w:tcW w:w="881" w:type="dxa"/>
          </w:tcPr>
          <w:p w:rsidR="007E647B" w:rsidRDefault="005C0408">
            <w:pPr>
              <w:pStyle w:val="TableParagraph"/>
              <w:spacing w:before="121"/>
              <w:ind w:left="93"/>
            </w:pPr>
            <w:r>
              <w:t>*BY.29</w:t>
            </w:r>
          </w:p>
        </w:tc>
        <w:tc>
          <w:tcPr>
            <w:tcW w:w="4963" w:type="dxa"/>
            <w:gridSpan w:val="4"/>
          </w:tcPr>
          <w:p w:rsidR="007E647B" w:rsidRDefault="005C0408">
            <w:pPr>
              <w:pStyle w:val="TableParagraph"/>
              <w:spacing w:line="246" w:lineRule="exact"/>
              <w:ind w:left="25"/>
            </w:pPr>
            <w:r>
              <w:t>Trafik kurallarına uygun güvenli sürüş gerçekleştirerek</w:t>
            </w:r>
          </w:p>
          <w:p w:rsidR="007E647B" w:rsidRDefault="005C0408">
            <w:pPr>
              <w:pStyle w:val="TableParagraph"/>
              <w:spacing w:line="240" w:lineRule="exact"/>
              <w:ind w:left="25"/>
            </w:pPr>
            <w:r>
              <w:t>yolcuyu belirlenen adrese ulaştırır.</w:t>
            </w:r>
          </w:p>
        </w:tc>
        <w:tc>
          <w:tcPr>
            <w:tcW w:w="850" w:type="dxa"/>
          </w:tcPr>
          <w:p w:rsidR="007E647B" w:rsidRDefault="005C0408">
            <w:pPr>
              <w:pStyle w:val="TableParagraph"/>
              <w:spacing w:line="246" w:lineRule="exact"/>
              <w:ind w:left="175"/>
            </w:pPr>
            <w:r>
              <w:t>D.4.1</w:t>
            </w:r>
          </w:p>
          <w:p w:rsidR="007E647B" w:rsidRDefault="005C0408">
            <w:pPr>
              <w:pStyle w:val="TableParagraph"/>
              <w:spacing w:line="240" w:lineRule="exact"/>
              <w:ind w:left="187"/>
            </w:pPr>
            <w:r>
              <w:t>E.2.2</w:t>
            </w:r>
          </w:p>
        </w:tc>
        <w:tc>
          <w:tcPr>
            <w:tcW w:w="1136" w:type="dxa"/>
          </w:tcPr>
          <w:p w:rsidR="007E647B" w:rsidRDefault="005C0408">
            <w:pPr>
              <w:pStyle w:val="TableParagraph"/>
              <w:spacing w:line="246" w:lineRule="exact"/>
              <w:ind w:left="395" w:right="390"/>
              <w:jc w:val="center"/>
            </w:pPr>
            <w:r>
              <w:t>3.4</w:t>
            </w:r>
          </w:p>
          <w:p w:rsidR="007E647B" w:rsidRDefault="005C0408">
            <w:pPr>
              <w:pStyle w:val="TableParagraph"/>
              <w:spacing w:line="240" w:lineRule="exact"/>
              <w:ind w:left="395" w:right="390"/>
              <w:jc w:val="center"/>
            </w:pPr>
            <w:r>
              <w:t>4.3</w:t>
            </w:r>
          </w:p>
        </w:tc>
        <w:tc>
          <w:tcPr>
            <w:tcW w:w="1702" w:type="dxa"/>
          </w:tcPr>
          <w:p w:rsidR="007E647B" w:rsidRDefault="005C0408">
            <w:pPr>
              <w:pStyle w:val="TableParagraph"/>
              <w:spacing w:before="121"/>
              <w:ind w:left="698" w:right="698"/>
              <w:jc w:val="center"/>
            </w:pPr>
            <w:r>
              <w:t>P1</w:t>
            </w:r>
          </w:p>
        </w:tc>
      </w:tr>
      <w:tr w:rsidR="007E647B">
        <w:trPr>
          <w:trHeight w:val="505"/>
        </w:trPr>
        <w:tc>
          <w:tcPr>
            <w:tcW w:w="881" w:type="dxa"/>
          </w:tcPr>
          <w:p w:rsidR="007E647B" w:rsidRDefault="005C0408">
            <w:pPr>
              <w:pStyle w:val="TableParagraph"/>
              <w:spacing w:before="121"/>
              <w:ind w:left="93"/>
            </w:pPr>
            <w:r>
              <w:t>*BY.30</w:t>
            </w:r>
          </w:p>
        </w:tc>
        <w:tc>
          <w:tcPr>
            <w:tcW w:w="4963" w:type="dxa"/>
            <w:gridSpan w:val="4"/>
          </w:tcPr>
          <w:p w:rsidR="007E647B" w:rsidRDefault="005C0408">
            <w:pPr>
              <w:pStyle w:val="TableParagraph"/>
              <w:spacing w:before="121"/>
              <w:ind w:left="25"/>
            </w:pPr>
            <w:r>
              <w:t>Yolcunun güvenli bir şekilde araçtan inmesini sağlar.</w:t>
            </w:r>
          </w:p>
        </w:tc>
        <w:tc>
          <w:tcPr>
            <w:tcW w:w="850" w:type="dxa"/>
          </w:tcPr>
          <w:p w:rsidR="007E647B" w:rsidRDefault="005C0408">
            <w:pPr>
              <w:pStyle w:val="TableParagraph"/>
              <w:spacing w:line="246" w:lineRule="exact"/>
              <w:ind w:left="175"/>
            </w:pPr>
            <w:r>
              <w:t>D.4.2</w:t>
            </w:r>
          </w:p>
          <w:p w:rsidR="007E647B" w:rsidRDefault="005C0408">
            <w:pPr>
              <w:pStyle w:val="TableParagraph"/>
              <w:spacing w:line="240" w:lineRule="exact"/>
              <w:ind w:left="187"/>
            </w:pPr>
            <w:r>
              <w:t>E.2.3</w:t>
            </w:r>
          </w:p>
        </w:tc>
        <w:tc>
          <w:tcPr>
            <w:tcW w:w="1136" w:type="dxa"/>
          </w:tcPr>
          <w:p w:rsidR="007E647B" w:rsidRDefault="005C0408">
            <w:pPr>
              <w:pStyle w:val="TableParagraph"/>
              <w:spacing w:line="246" w:lineRule="exact"/>
              <w:ind w:left="395" w:right="390"/>
              <w:jc w:val="center"/>
            </w:pPr>
            <w:r>
              <w:t>3.4</w:t>
            </w:r>
          </w:p>
          <w:p w:rsidR="007E647B" w:rsidRDefault="005C0408">
            <w:pPr>
              <w:pStyle w:val="TableParagraph"/>
              <w:spacing w:line="240" w:lineRule="exact"/>
              <w:ind w:left="395" w:right="390"/>
              <w:jc w:val="center"/>
            </w:pPr>
            <w:r>
              <w:t>4.3</w:t>
            </w:r>
          </w:p>
        </w:tc>
        <w:tc>
          <w:tcPr>
            <w:tcW w:w="1702" w:type="dxa"/>
          </w:tcPr>
          <w:p w:rsidR="007E647B" w:rsidRDefault="007E647B">
            <w:pPr>
              <w:pStyle w:val="TableParagraph"/>
            </w:pPr>
          </w:p>
        </w:tc>
      </w:tr>
      <w:tr w:rsidR="007E647B">
        <w:trPr>
          <w:trHeight w:val="506"/>
        </w:trPr>
        <w:tc>
          <w:tcPr>
            <w:tcW w:w="881" w:type="dxa"/>
          </w:tcPr>
          <w:p w:rsidR="007E647B" w:rsidRDefault="005C0408">
            <w:pPr>
              <w:pStyle w:val="TableParagraph"/>
              <w:spacing w:before="121"/>
              <w:ind w:left="148"/>
            </w:pPr>
            <w:r>
              <w:t>BY.31</w:t>
            </w:r>
          </w:p>
        </w:tc>
        <w:tc>
          <w:tcPr>
            <w:tcW w:w="1977" w:type="dxa"/>
            <w:tcBorders>
              <w:right w:val="nil"/>
            </w:tcBorders>
          </w:tcPr>
          <w:p w:rsidR="007E647B" w:rsidRDefault="005C0408">
            <w:pPr>
              <w:pStyle w:val="TableParagraph"/>
              <w:tabs>
                <w:tab w:val="left" w:pos="1271"/>
              </w:tabs>
              <w:spacing w:line="246" w:lineRule="exact"/>
              <w:ind w:left="25"/>
            </w:pPr>
            <w:r>
              <w:t>Öğrencinin</w:t>
            </w:r>
            <w:r>
              <w:tab/>
              <w:t>rehber</w:t>
            </w:r>
          </w:p>
          <w:p w:rsidR="007E647B" w:rsidRDefault="005C0408">
            <w:pPr>
              <w:pStyle w:val="TableParagraph"/>
              <w:spacing w:line="240" w:lineRule="exact"/>
              <w:ind w:left="25"/>
            </w:pPr>
            <w:r>
              <w:t>indirilmesini sağlar.</w:t>
            </w:r>
          </w:p>
        </w:tc>
        <w:tc>
          <w:tcPr>
            <w:tcW w:w="1015" w:type="dxa"/>
            <w:tcBorders>
              <w:left w:val="nil"/>
              <w:right w:val="nil"/>
            </w:tcBorders>
          </w:tcPr>
          <w:p w:rsidR="007E647B" w:rsidRDefault="005C0408">
            <w:pPr>
              <w:pStyle w:val="TableParagraph"/>
              <w:spacing w:line="247" w:lineRule="exact"/>
              <w:ind w:left="117"/>
            </w:pPr>
            <w:r>
              <w:t>personel</w:t>
            </w:r>
          </w:p>
        </w:tc>
        <w:tc>
          <w:tcPr>
            <w:tcW w:w="1248" w:type="dxa"/>
            <w:tcBorders>
              <w:left w:val="nil"/>
              <w:right w:val="nil"/>
            </w:tcBorders>
          </w:tcPr>
          <w:p w:rsidR="007E647B" w:rsidRDefault="005C0408">
            <w:pPr>
              <w:pStyle w:val="TableParagraph"/>
              <w:spacing w:line="247" w:lineRule="exact"/>
              <w:ind w:left="102"/>
            </w:pPr>
            <w:r>
              <w:t>yardımıyla</w:t>
            </w:r>
          </w:p>
        </w:tc>
        <w:tc>
          <w:tcPr>
            <w:tcW w:w="723" w:type="dxa"/>
            <w:tcBorders>
              <w:left w:val="nil"/>
            </w:tcBorders>
          </w:tcPr>
          <w:p w:rsidR="007E647B" w:rsidRDefault="005C0408">
            <w:pPr>
              <w:pStyle w:val="TableParagraph"/>
              <w:spacing w:line="247" w:lineRule="exact"/>
              <w:ind w:right="18"/>
              <w:jc w:val="right"/>
            </w:pPr>
            <w:r>
              <w:t>araçtan</w:t>
            </w:r>
          </w:p>
        </w:tc>
        <w:tc>
          <w:tcPr>
            <w:tcW w:w="850" w:type="dxa"/>
          </w:tcPr>
          <w:p w:rsidR="007E647B" w:rsidRDefault="005C0408">
            <w:pPr>
              <w:pStyle w:val="TableParagraph"/>
              <w:spacing w:before="121"/>
              <w:ind w:left="133" w:right="132"/>
              <w:jc w:val="center"/>
            </w:pPr>
            <w:r>
              <w:t>D.4.2</w:t>
            </w:r>
          </w:p>
        </w:tc>
        <w:tc>
          <w:tcPr>
            <w:tcW w:w="1136" w:type="dxa"/>
          </w:tcPr>
          <w:p w:rsidR="007E647B" w:rsidRDefault="005C0408">
            <w:pPr>
              <w:pStyle w:val="TableParagraph"/>
              <w:spacing w:before="121"/>
              <w:ind w:left="395" w:right="390"/>
              <w:jc w:val="center"/>
            </w:pPr>
            <w:r>
              <w:t>3.4</w:t>
            </w:r>
          </w:p>
        </w:tc>
        <w:tc>
          <w:tcPr>
            <w:tcW w:w="1702" w:type="dxa"/>
          </w:tcPr>
          <w:p w:rsidR="007E647B" w:rsidRDefault="005C0408">
            <w:pPr>
              <w:pStyle w:val="TableParagraph"/>
              <w:spacing w:before="121"/>
              <w:ind w:left="698" w:right="698"/>
              <w:jc w:val="center"/>
            </w:pPr>
            <w:r>
              <w:t>P1</w:t>
            </w:r>
          </w:p>
        </w:tc>
      </w:tr>
      <w:tr w:rsidR="007E647B">
        <w:trPr>
          <w:trHeight w:val="506"/>
        </w:trPr>
        <w:tc>
          <w:tcPr>
            <w:tcW w:w="881" w:type="dxa"/>
          </w:tcPr>
          <w:p w:rsidR="007E647B" w:rsidRDefault="005C0408">
            <w:pPr>
              <w:pStyle w:val="TableParagraph"/>
              <w:spacing w:before="121"/>
              <w:ind w:left="148"/>
            </w:pPr>
            <w:r>
              <w:t>BY.32</w:t>
            </w:r>
          </w:p>
        </w:tc>
        <w:tc>
          <w:tcPr>
            <w:tcW w:w="4963" w:type="dxa"/>
            <w:gridSpan w:val="4"/>
          </w:tcPr>
          <w:p w:rsidR="007E647B" w:rsidRDefault="005C0408">
            <w:pPr>
              <w:pStyle w:val="TableParagraph"/>
              <w:spacing w:line="246" w:lineRule="exact"/>
              <w:ind w:left="25"/>
            </w:pPr>
            <w:r>
              <w:t>Önceden planlanan zamanda okul/kurum tarafından</w:t>
            </w:r>
          </w:p>
          <w:p w:rsidR="007E647B" w:rsidRDefault="005C0408">
            <w:pPr>
              <w:pStyle w:val="TableParagraph"/>
              <w:spacing w:line="240" w:lineRule="exact"/>
              <w:ind w:left="25"/>
            </w:pPr>
            <w:r>
              <w:t>belirlenen yerde bekler.</w:t>
            </w:r>
          </w:p>
        </w:tc>
        <w:tc>
          <w:tcPr>
            <w:tcW w:w="850" w:type="dxa"/>
          </w:tcPr>
          <w:p w:rsidR="007E647B" w:rsidRDefault="005C0408">
            <w:pPr>
              <w:pStyle w:val="TableParagraph"/>
              <w:spacing w:line="246" w:lineRule="exact"/>
              <w:ind w:left="175"/>
            </w:pPr>
            <w:r>
              <w:t>D.5.1</w:t>
            </w:r>
          </w:p>
          <w:p w:rsidR="007E647B" w:rsidRDefault="005C0408">
            <w:pPr>
              <w:pStyle w:val="TableParagraph"/>
              <w:spacing w:line="240" w:lineRule="exact"/>
              <w:ind w:left="187"/>
            </w:pPr>
            <w:r>
              <w:t>E.3.1</w:t>
            </w:r>
          </w:p>
        </w:tc>
        <w:tc>
          <w:tcPr>
            <w:tcW w:w="1136" w:type="dxa"/>
          </w:tcPr>
          <w:p w:rsidR="007E647B" w:rsidRDefault="005C0408">
            <w:pPr>
              <w:pStyle w:val="TableParagraph"/>
              <w:spacing w:line="246" w:lineRule="exact"/>
              <w:ind w:left="395" w:right="390"/>
              <w:jc w:val="center"/>
            </w:pPr>
            <w:r>
              <w:t>3.5</w:t>
            </w:r>
          </w:p>
          <w:p w:rsidR="007E647B" w:rsidRDefault="005C0408">
            <w:pPr>
              <w:pStyle w:val="TableParagraph"/>
              <w:spacing w:line="240" w:lineRule="exact"/>
              <w:ind w:left="395" w:right="390"/>
              <w:jc w:val="center"/>
            </w:pPr>
            <w:r>
              <w:t>4.4</w:t>
            </w:r>
          </w:p>
        </w:tc>
        <w:tc>
          <w:tcPr>
            <w:tcW w:w="1702" w:type="dxa"/>
          </w:tcPr>
          <w:p w:rsidR="007E647B" w:rsidRDefault="005C0408">
            <w:pPr>
              <w:pStyle w:val="TableParagraph"/>
              <w:spacing w:before="121"/>
              <w:ind w:left="698" w:right="698"/>
              <w:jc w:val="center"/>
            </w:pPr>
            <w:r>
              <w:t>P1</w:t>
            </w:r>
          </w:p>
        </w:tc>
      </w:tr>
      <w:tr w:rsidR="007E647B">
        <w:trPr>
          <w:trHeight w:val="506"/>
        </w:trPr>
        <w:tc>
          <w:tcPr>
            <w:tcW w:w="881" w:type="dxa"/>
          </w:tcPr>
          <w:p w:rsidR="007E647B" w:rsidRDefault="005C0408">
            <w:pPr>
              <w:pStyle w:val="TableParagraph"/>
              <w:spacing w:before="121"/>
              <w:ind w:left="93"/>
            </w:pPr>
            <w:r>
              <w:t>*BY.33</w:t>
            </w:r>
          </w:p>
        </w:tc>
        <w:tc>
          <w:tcPr>
            <w:tcW w:w="4963" w:type="dxa"/>
            <w:gridSpan w:val="4"/>
          </w:tcPr>
          <w:p w:rsidR="007E647B" w:rsidRDefault="005C0408">
            <w:pPr>
              <w:pStyle w:val="TableParagraph"/>
              <w:spacing w:line="246" w:lineRule="exact"/>
              <w:ind w:left="25"/>
            </w:pPr>
            <w:r>
              <w:t>Öğrenciyi servis aracına alarak mevcut listeye</w:t>
            </w:r>
            <w:r>
              <w:rPr>
                <w:spacing w:val="51"/>
              </w:rPr>
              <w:t xml:space="preserve"> </w:t>
            </w:r>
            <w:r>
              <w:t>göre</w:t>
            </w:r>
          </w:p>
          <w:p w:rsidR="007E647B" w:rsidRDefault="005C0408">
            <w:pPr>
              <w:pStyle w:val="TableParagraph"/>
              <w:spacing w:line="240" w:lineRule="exact"/>
              <w:ind w:left="25"/>
            </w:pPr>
            <w:r>
              <w:t>öğrenci sayısının tam olup olmadığını kontrol eder.</w:t>
            </w:r>
          </w:p>
        </w:tc>
        <w:tc>
          <w:tcPr>
            <w:tcW w:w="850" w:type="dxa"/>
          </w:tcPr>
          <w:p w:rsidR="007E647B" w:rsidRDefault="005C0408">
            <w:pPr>
              <w:pStyle w:val="TableParagraph"/>
              <w:spacing w:before="121"/>
              <w:ind w:left="133" w:right="132"/>
              <w:jc w:val="center"/>
            </w:pPr>
            <w:r>
              <w:t>D.5.2</w:t>
            </w:r>
          </w:p>
        </w:tc>
        <w:tc>
          <w:tcPr>
            <w:tcW w:w="1136" w:type="dxa"/>
          </w:tcPr>
          <w:p w:rsidR="007E647B" w:rsidRDefault="005C0408">
            <w:pPr>
              <w:pStyle w:val="TableParagraph"/>
              <w:spacing w:before="121"/>
              <w:ind w:left="395" w:right="390"/>
              <w:jc w:val="center"/>
            </w:pPr>
            <w:r>
              <w:t>3.5</w:t>
            </w:r>
          </w:p>
        </w:tc>
        <w:tc>
          <w:tcPr>
            <w:tcW w:w="1702" w:type="dxa"/>
          </w:tcPr>
          <w:p w:rsidR="007E647B" w:rsidRDefault="005C0408">
            <w:pPr>
              <w:pStyle w:val="TableParagraph"/>
              <w:spacing w:before="121"/>
              <w:ind w:left="698" w:right="698"/>
              <w:jc w:val="center"/>
            </w:pPr>
            <w:r>
              <w:t>P1</w:t>
            </w:r>
          </w:p>
        </w:tc>
      </w:tr>
      <w:tr w:rsidR="007E647B">
        <w:trPr>
          <w:trHeight w:val="453"/>
        </w:trPr>
        <w:tc>
          <w:tcPr>
            <w:tcW w:w="881" w:type="dxa"/>
          </w:tcPr>
          <w:p w:rsidR="007E647B" w:rsidRDefault="005C0408">
            <w:pPr>
              <w:pStyle w:val="TableParagraph"/>
              <w:spacing w:before="94"/>
              <w:ind w:left="93"/>
            </w:pPr>
            <w:r>
              <w:t>*BY.34</w:t>
            </w:r>
          </w:p>
        </w:tc>
        <w:tc>
          <w:tcPr>
            <w:tcW w:w="4963" w:type="dxa"/>
            <w:gridSpan w:val="4"/>
          </w:tcPr>
          <w:p w:rsidR="007E647B" w:rsidRDefault="005C0408">
            <w:pPr>
              <w:pStyle w:val="TableParagraph"/>
              <w:spacing w:before="94"/>
              <w:ind w:left="25"/>
            </w:pPr>
            <w:r>
              <w:t>Eksik öğrenci varsa ilgililere bildirir.</w:t>
            </w:r>
          </w:p>
        </w:tc>
        <w:tc>
          <w:tcPr>
            <w:tcW w:w="850" w:type="dxa"/>
          </w:tcPr>
          <w:p w:rsidR="007E647B" w:rsidRDefault="005C0408">
            <w:pPr>
              <w:pStyle w:val="TableParagraph"/>
              <w:spacing w:before="94"/>
              <w:ind w:left="133" w:right="132"/>
              <w:jc w:val="center"/>
            </w:pPr>
            <w:r>
              <w:t>D.5.2</w:t>
            </w:r>
          </w:p>
        </w:tc>
        <w:tc>
          <w:tcPr>
            <w:tcW w:w="1136" w:type="dxa"/>
          </w:tcPr>
          <w:p w:rsidR="007E647B" w:rsidRDefault="005C0408">
            <w:pPr>
              <w:pStyle w:val="TableParagraph"/>
              <w:spacing w:before="94"/>
              <w:ind w:left="395" w:right="390"/>
              <w:jc w:val="center"/>
            </w:pPr>
            <w:r>
              <w:t>3.5</w:t>
            </w:r>
          </w:p>
        </w:tc>
        <w:tc>
          <w:tcPr>
            <w:tcW w:w="1702" w:type="dxa"/>
          </w:tcPr>
          <w:p w:rsidR="007E647B" w:rsidRDefault="005C0408">
            <w:pPr>
              <w:pStyle w:val="TableParagraph"/>
              <w:spacing w:before="94"/>
              <w:ind w:left="698" w:right="698"/>
              <w:jc w:val="center"/>
            </w:pPr>
            <w:r>
              <w:t>P1</w:t>
            </w:r>
          </w:p>
        </w:tc>
      </w:tr>
      <w:tr w:rsidR="007E647B">
        <w:trPr>
          <w:trHeight w:val="506"/>
        </w:trPr>
        <w:tc>
          <w:tcPr>
            <w:tcW w:w="881" w:type="dxa"/>
          </w:tcPr>
          <w:p w:rsidR="007E647B" w:rsidRDefault="005C0408">
            <w:pPr>
              <w:pStyle w:val="TableParagraph"/>
              <w:spacing w:before="121"/>
              <w:ind w:left="148"/>
            </w:pPr>
            <w:r>
              <w:t>BY.35</w:t>
            </w:r>
          </w:p>
        </w:tc>
        <w:tc>
          <w:tcPr>
            <w:tcW w:w="4963" w:type="dxa"/>
            <w:gridSpan w:val="4"/>
          </w:tcPr>
          <w:p w:rsidR="007E647B" w:rsidRDefault="005C0408">
            <w:pPr>
              <w:pStyle w:val="TableParagraph"/>
              <w:spacing w:before="121"/>
              <w:ind w:left="25"/>
            </w:pPr>
            <w:r>
              <w:t>Araçta unutulan malzeme olup olmadığını kontrol eder.</w:t>
            </w:r>
          </w:p>
        </w:tc>
        <w:tc>
          <w:tcPr>
            <w:tcW w:w="850" w:type="dxa"/>
          </w:tcPr>
          <w:p w:rsidR="007E647B" w:rsidRDefault="005C0408">
            <w:pPr>
              <w:pStyle w:val="TableParagraph"/>
              <w:spacing w:line="247" w:lineRule="exact"/>
              <w:ind w:left="175"/>
            </w:pPr>
            <w:r>
              <w:t>D.6.1</w:t>
            </w:r>
          </w:p>
          <w:p w:rsidR="007E647B" w:rsidRDefault="005C0408">
            <w:pPr>
              <w:pStyle w:val="TableParagraph"/>
              <w:spacing w:before="1" w:line="238" w:lineRule="exact"/>
              <w:ind w:left="187"/>
            </w:pPr>
            <w:r>
              <w:t>E.4.1</w:t>
            </w:r>
          </w:p>
        </w:tc>
        <w:tc>
          <w:tcPr>
            <w:tcW w:w="1136" w:type="dxa"/>
          </w:tcPr>
          <w:p w:rsidR="007E647B" w:rsidRDefault="005C0408">
            <w:pPr>
              <w:pStyle w:val="TableParagraph"/>
              <w:spacing w:line="247" w:lineRule="exact"/>
              <w:ind w:left="395" w:right="390"/>
              <w:jc w:val="center"/>
            </w:pPr>
            <w:r>
              <w:t>3.6</w:t>
            </w:r>
          </w:p>
          <w:p w:rsidR="007E647B" w:rsidRDefault="005C0408">
            <w:pPr>
              <w:pStyle w:val="TableParagraph"/>
              <w:spacing w:before="1" w:line="238" w:lineRule="exact"/>
              <w:ind w:left="395" w:right="390"/>
              <w:jc w:val="center"/>
            </w:pPr>
            <w:r>
              <w:t>4.5</w:t>
            </w:r>
          </w:p>
        </w:tc>
        <w:tc>
          <w:tcPr>
            <w:tcW w:w="1702" w:type="dxa"/>
          </w:tcPr>
          <w:p w:rsidR="007E647B" w:rsidRDefault="005C0408">
            <w:pPr>
              <w:pStyle w:val="TableParagraph"/>
              <w:spacing w:before="121"/>
              <w:ind w:left="698" w:right="698"/>
              <w:jc w:val="center"/>
            </w:pPr>
            <w:r>
              <w:t>P1</w:t>
            </w:r>
          </w:p>
        </w:tc>
      </w:tr>
      <w:tr w:rsidR="007E647B">
        <w:trPr>
          <w:trHeight w:val="506"/>
        </w:trPr>
        <w:tc>
          <w:tcPr>
            <w:tcW w:w="881" w:type="dxa"/>
          </w:tcPr>
          <w:p w:rsidR="007E647B" w:rsidRDefault="005C0408">
            <w:pPr>
              <w:pStyle w:val="TableParagraph"/>
              <w:spacing w:before="121"/>
              <w:ind w:left="148"/>
            </w:pPr>
            <w:r>
              <w:t>BY.36</w:t>
            </w:r>
          </w:p>
        </w:tc>
        <w:tc>
          <w:tcPr>
            <w:tcW w:w="4963" w:type="dxa"/>
            <w:gridSpan w:val="4"/>
          </w:tcPr>
          <w:p w:rsidR="007E647B" w:rsidRDefault="005C0408">
            <w:pPr>
              <w:pStyle w:val="TableParagraph"/>
              <w:spacing w:line="247" w:lineRule="exact"/>
              <w:ind w:left="25"/>
            </w:pPr>
            <w:r>
              <w:t>Araçta unutulan malzemeyi muhafaza ederek ilgiliye</w:t>
            </w:r>
          </w:p>
          <w:p w:rsidR="007E647B" w:rsidRDefault="005C0408">
            <w:pPr>
              <w:pStyle w:val="TableParagraph"/>
              <w:spacing w:before="1" w:line="238" w:lineRule="exact"/>
              <w:ind w:left="25"/>
            </w:pPr>
            <w:r>
              <w:t>teslim eder.</w:t>
            </w:r>
          </w:p>
        </w:tc>
        <w:tc>
          <w:tcPr>
            <w:tcW w:w="850" w:type="dxa"/>
          </w:tcPr>
          <w:p w:rsidR="007E647B" w:rsidRDefault="005C0408">
            <w:pPr>
              <w:pStyle w:val="TableParagraph"/>
              <w:spacing w:line="247" w:lineRule="exact"/>
              <w:ind w:left="175"/>
            </w:pPr>
            <w:r>
              <w:t>D.6.1</w:t>
            </w:r>
          </w:p>
          <w:p w:rsidR="007E647B" w:rsidRDefault="005C0408">
            <w:pPr>
              <w:pStyle w:val="TableParagraph"/>
              <w:spacing w:before="1" w:line="238" w:lineRule="exact"/>
              <w:ind w:left="187"/>
            </w:pPr>
            <w:r>
              <w:t>E.4.1</w:t>
            </w:r>
          </w:p>
        </w:tc>
        <w:tc>
          <w:tcPr>
            <w:tcW w:w="1136" w:type="dxa"/>
          </w:tcPr>
          <w:p w:rsidR="007E647B" w:rsidRDefault="005C0408">
            <w:pPr>
              <w:pStyle w:val="TableParagraph"/>
              <w:spacing w:line="247" w:lineRule="exact"/>
              <w:ind w:left="395" w:right="390"/>
              <w:jc w:val="center"/>
            </w:pPr>
            <w:r>
              <w:t>3.6</w:t>
            </w:r>
          </w:p>
          <w:p w:rsidR="007E647B" w:rsidRDefault="005C0408">
            <w:pPr>
              <w:pStyle w:val="TableParagraph"/>
              <w:spacing w:before="1" w:line="238" w:lineRule="exact"/>
              <w:ind w:left="395" w:right="390"/>
              <w:jc w:val="center"/>
            </w:pPr>
            <w:r>
              <w:t>4.5</w:t>
            </w:r>
          </w:p>
        </w:tc>
        <w:tc>
          <w:tcPr>
            <w:tcW w:w="1702" w:type="dxa"/>
          </w:tcPr>
          <w:p w:rsidR="007E647B" w:rsidRDefault="005C0408">
            <w:pPr>
              <w:pStyle w:val="TableParagraph"/>
              <w:spacing w:before="121"/>
              <w:ind w:left="698" w:right="698"/>
              <w:jc w:val="center"/>
            </w:pPr>
            <w:r>
              <w:t>P1</w:t>
            </w:r>
          </w:p>
        </w:tc>
      </w:tr>
      <w:tr w:rsidR="007E647B">
        <w:trPr>
          <w:trHeight w:val="505"/>
        </w:trPr>
        <w:tc>
          <w:tcPr>
            <w:tcW w:w="881" w:type="dxa"/>
          </w:tcPr>
          <w:p w:rsidR="007E647B" w:rsidRDefault="005C0408">
            <w:pPr>
              <w:pStyle w:val="TableParagraph"/>
              <w:spacing w:before="121"/>
              <w:ind w:left="148"/>
            </w:pPr>
            <w:r>
              <w:t>BY.37</w:t>
            </w:r>
          </w:p>
        </w:tc>
        <w:tc>
          <w:tcPr>
            <w:tcW w:w="4963" w:type="dxa"/>
            <w:gridSpan w:val="4"/>
          </w:tcPr>
          <w:p w:rsidR="007E647B" w:rsidRDefault="005C0408">
            <w:pPr>
              <w:pStyle w:val="TableParagraph"/>
              <w:spacing w:before="121"/>
              <w:ind w:left="25"/>
            </w:pPr>
            <w:r>
              <w:t>Aracın iç ve dış temizliğini sağlar.</w:t>
            </w:r>
          </w:p>
        </w:tc>
        <w:tc>
          <w:tcPr>
            <w:tcW w:w="850" w:type="dxa"/>
          </w:tcPr>
          <w:p w:rsidR="007E647B" w:rsidRDefault="005C0408">
            <w:pPr>
              <w:pStyle w:val="TableParagraph"/>
              <w:spacing w:line="247" w:lineRule="exact"/>
              <w:ind w:left="175"/>
            </w:pPr>
            <w:r>
              <w:t>D.6.2</w:t>
            </w:r>
          </w:p>
          <w:p w:rsidR="007E647B" w:rsidRDefault="005C0408">
            <w:pPr>
              <w:pStyle w:val="TableParagraph"/>
              <w:spacing w:before="1" w:line="238" w:lineRule="exact"/>
              <w:ind w:left="187"/>
            </w:pPr>
            <w:r>
              <w:t>E.4.2</w:t>
            </w:r>
          </w:p>
        </w:tc>
        <w:tc>
          <w:tcPr>
            <w:tcW w:w="1136" w:type="dxa"/>
          </w:tcPr>
          <w:p w:rsidR="007E647B" w:rsidRDefault="005C0408">
            <w:pPr>
              <w:pStyle w:val="TableParagraph"/>
              <w:spacing w:line="247" w:lineRule="exact"/>
              <w:ind w:left="395" w:right="390"/>
              <w:jc w:val="center"/>
            </w:pPr>
            <w:r>
              <w:t>3.6</w:t>
            </w:r>
          </w:p>
          <w:p w:rsidR="007E647B" w:rsidRDefault="005C0408">
            <w:pPr>
              <w:pStyle w:val="TableParagraph"/>
              <w:spacing w:before="1" w:line="238" w:lineRule="exact"/>
              <w:ind w:left="395" w:right="390"/>
              <w:jc w:val="center"/>
            </w:pPr>
            <w:r>
              <w:t>4.5</w:t>
            </w:r>
          </w:p>
        </w:tc>
        <w:tc>
          <w:tcPr>
            <w:tcW w:w="1702" w:type="dxa"/>
          </w:tcPr>
          <w:p w:rsidR="007E647B" w:rsidRDefault="005C0408">
            <w:pPr>
              <w:pStyle w:val="TableParagraph"/>
              <w:spacing w:before="121"/>
              <w:ind w:left="698" w:right="698"/>
              <w:jc w:val="center"/>
            </w:pPr>
            <w:r>
              <w:t>P1</w:t>
            </w:r>
          </w:p>
        </w:tc>
      </w:tr>
      <w:tr w:rsidR="007E647B">
        <w:trPr>
          <w:trHeight w:val="506"/>
        </w:trPr>
        <w:tc>
          <w:tcPr>
            <w:tcW w:w="881" w:type="dxa"/>
          </w:tcPr>
          <w:p w:rsidR="007E647B" w:rsidRDefault="005C0408">
            <w:pPr>
              <w:pStyle w:val="TableParagraph"/>
              <w:spacing w:before="121"/>
              <w:ind w:left="148"/>
            </w:pPr>
            <w:r>
              <w:t>BY.38</w:t>
            </w:r>
          </w:p>
        </w:tc>
        <w:tc>
          <w:tcPr>
            <w:tcW w:w="4963" w:type="dxa"/>
            <w:gridSpan w:val="4"/>
          </w:tcPr>
          <w:p w:rsidR="007E647B" w:rsidRDefault="005C0408">
            <w:pPr>
              <w:pStyle w:val="TableParagraph"/>
              <w:spacing w:before="121"/>
              <w:ind w:left="25"/>
            </w:pPr>
            <w:r>
              <w:t>Aracın yakıt ikmalini gerçekleştirir.</w:t>
            </w:r>
          </w:p>
        </w:tc>
        <w:tc>
          <w:tcPr>
            <w:tcW w:w="850" w:type="dxa"/>
          </w:tcPr>
          <w:p w:rsidR="007E647B" w:rsidRDefault="005C0408">
            <w:pPr>
              <w:pStyle w:val="TableParagraph"/>
              <w:spacing w:line="247" w:lineRule="exact"/>
              <w:ind w:left="175"/>
            </w:pPr>
            <w:r>
              <w:t>D.6.2</w:t>
            </w:r>
          </w:p>
          <w:p w:rsidR="007E647B" w:rsidRDefault="005C0408">
            <w:pPr>
              <w:pStyle w:val="TableParagraph"/>
              <w:spacing w:before="2" w:line="238" w:lineRule="exact"/>
              <w:ind w:left="187"/>
            </w:pPr>
            <w:r>
              <w:t>E.4.2</w:t>
            </w:r>
          </w:p>
        </w:tc>
        <w:tc>
          <w:tcPr>
            <w:tcW w:w="1136" w:type="dxa"/>
          </w:tcPr>
          <w:p w:rsidR="007E647B" w:rsidRDefault="005C0408">
            <w:pPr>
              <w:pStyle w:val="TableParagraph"/>
              <w:spacing w:line="247" w:lineRule="exact"/>
              <w:ind w:left="395" w:right="390"/>
              <w:jc w:val="center"/>
            </w:pPr>
            <w:r>
              <w:t>3.6</w:t>
            </w:r>
          </w:p>
          <w:p w:rsidR="007E647B" w:rsidRDefault="005C0408">
            <w:pPr>
              <w:pStyle w:val="TableParagraph"/>
              <w:spacing w:before="2" w:line="238" w:lineRule="exact"/>
              <w:ind w:left="395" w:right="390"/>
              <w:jc w:val="center"/>
            </w:pPr>
            <w:r>
              <w:t>4.5</w:t>
            </w:r>
          </w:p>
        </w:tc>
        <w:tc>
          <w:tcPr>
            <w:tcW w:w="1702" w:type="dxa"/>
          </w:tcPr>
          <w:p w:rsidR="007E647B" w:rsidRDefault="005C0408">
            <w:pPr>
              <w:pStyle w:val="TableParagraph"/>
              <w:spacing w:before="121"/>
              <w:ind w:left="698" w:right="698"/>
              <w:jc w:val="center"/>
            </w:pPr>
            <w:r>
              <w:t>P1</w:t>
            </w:r>
          </w:p>
        </w:tc>
      </w:tr>
      <w:tr w:rsidR="007E647B">
        <w:trPr>
          <w:trHeight w:val="506"/>
        </w:trPr>
        <w:tc>
          <w:tcPr>
            <w:tcW w:w="881" w:type="dxa"/>
          </w:tcPr>
          <w:p w:rsidR="007E647B" w:rsidRDefault="005C0408">
            <w:pPr>
              <w:pStyle w:val="TableParagraph"/>
              <w:spacing w:before="121"/>
              <w:ind w:left="148"/>
            </w:pPr>
            <w:r>
              <w:t>BY.39</w:t>
            </w:r>
          </w:p>
        </w:tc>
        <w:tc>
          <w:tcPr>
            <w:tcW w:w="4963" w:type="dxa"/>
            <w:gridSpan w:val="4"/>
          </w:tcPr>
          <w:p w:rsidR="007E647B" w:rsidRDefault="005C0408">
            <w:pPr>
              <w:pStyle w:val="TableParagraph"/>
              <w:spacing w:before="121"/>
              <w:ind w:left="25"/>
            </w:pPr>
            <w:r>
              <w:t>Uygun bir alana aracı park eder.</w:t>
            </w:r>
          </w:p>
        </w:tc>
        <w:tc>
          <w:tcPr>
            <w:tcW w:w="850" w:type="dxa"/>
          </w:tcPr>
          <w:p w:rsidR="007E647B" w:rsidRDefault="005C0408">
            <w:pPr>
              <w:pStyle w:val="TableParagraph"/>
              <w:spacing w:line="247" w:lineRule="exact"/>
              <w:ind w:left="175"/>
            </w:pPr>
            <w:r>
              <w:t>D.6.2</w:t>
            </w:r>
          </w:p>
          <w:p w:rsidR="007E647B" w:rsidRDefault="005C0408">
            <w:pPr>
              <w:pStyle w:val="TableParagraph"/>
              <w:spacing w:before="1" w:line="238" w:lineRule="exact"/>
              <w:ind w:left="187"/>
            </w:pPr>
            <w:r>
              <w:t>E.4.2</w:t>
            </w:r>
          </w:p>
        </w:tc>
        <w:tc>
          <w:tcPr>
            <w:tcW w:w="1136" w:type="dxa"/>
          </w:tcPr>
          <w:p w:rsidR="007E647B" w:rsidRDefault="005C0408">
            <w:pPr>
              <w:pStyle w:val="TableParagraph"/>
              <w:spacing w:line="247" w:lineRule="exact"/>
              <w:ind w:left="395" w:right="390"/>
              <w:jc w:val="center"/>
            </w:pPr>
            <w:r>
              <w:t>3.6</w:t>
            </w:r>
          </w:p>
          <w:p w:rsidR="007E647B" w:rsidRDefault="005C0408">
            <w:pPr>
              <w:pStyle w:val="TableParagraph"/>
              <w:spacing w:before="1" w:line="238" w:lineRule="exact"/>
              <w:ind w:left="395" w:right="390"/>
              <w:jc w:val="center"/>
            </w:pPr>
            <w:r>
              <w:t>4.5</w:t>
            </w:r>
          </w:p>
        </w:tc>
        <w:tc>
          <w:tcPr>
            <w:tcW w:w="1702" w:type="dxa"/>
          </w:tcPr>
          <w:p w:rsidR="007E647B" w:rsidRDefault="005C0408">
            <w:pPr>
              <w:pStyle w:val="TableParagraph"/>
              <w:spacing w:before="121"/>
              <w:ind w:left="698" w:right="698"/>
              <w:jc w:val="center"/>
            </w:pPr>
            <w:r>
              <w:t>P1</w:t>
            </w:r>
          </w:p>
        </w:tc>
      </w:tr>
      <w:tr w:rsidR="007E647B">
        <w:trPr>
          <w:trHeight w:val="1012"/>
        </w:trPr>
        <w:tc>
          <w:tcPr>
            <w:tcW w:w="881" w:type="dxa"/>
          </w:tcPr>
          <w:p w:rsidR="007E647B" w:rsidRDefault="007E647B">
            <w:pPr>
              <w:pStyle w:val="TableParagraph"/>
              <w:spacing w:before="4"/>
              <w:rPr>
                <w:b/>
                <w:sz w:val="32"/>
              </w:rPr>
            </w:pPr>
          </w:p>
          <w:p w:rsidR="007E647B" w:rsidRDefault="005C0408">
            <w:pPr>
              <w:pStyle w:val="TableParagraph"/>
              <w:spacing w:before="1"/>
              <w:ind w:left="93"/>
            </w:pPr>
            <w:r>
              <w:t>*BY.40</w:t>
            </w:r>
          </w:p>
        </w:tc>
        <w:tc>
          <w:tcPr>
            <w:tcW w:w="4963" w:type="dxa"/>
            <w:gridSpan w:val="4"/>
          </w:tcPr>
          <w:p w:rsidR="007E647B" w:rsidRDefault="005C0408">
            <w:pPr>
              <w:pStyle w:val="TableParagraph"/>
              <w:ind w:left="25" w:right="19"/>
              <w:jc w:val="both"/>
            </w:pPr>
            <w:r>
              <w:t>Araçtaki koruma ve acil durum müdahale araçlarının (yangın söndürme cihazı, ilk yardım  çantası, işaretleme reflektörü vb.) uygun ve çalışır</w:t>
            </w:r>
            <w:r>
              <w:rPr>
                <w:spacing w:val="15"/>
              </w:rPr>
              <w:t xml:space="preserve"> </w:t>
            </w:r>
            <w:r>
              <w:t>vaziyette</w:t>
            </w:r>
          </w:p>
          <w:p w:rsidR="007E647B" w:rsidRDefault="005C0408">
            <w:pPr>
              <w:pStyle w:val="TableParagraph"/>
              <w:spacing w:line="240" w:lineRule="exact"/>
              <w:ind w:left="25"/>
              <w:jc w:val="both"/>
            </w:pPr>
            <w:r>
              <w:t>olduğunu kontrol eder.</w:t>
            </w:r>
          </w:p>
        </w:tc>
        <w:tc>
          <w:tcPr>
            <w:tcW w:w="850" w:type="dxa"/>
          </w:tcPr>
          <w:p w:rsidR="007E647B" w:rsidRDefault="007E647B">
            <w:pPr>
              <w:pStyle w:val="TableParagraph"/>
              <w:spacing w:before="6"/>
              <w:rPr>
                <w:b/>
                <w:sz w:val="21"/>
              </w:rPr>
            </w:pPr>
          </w:p>
          <w:p w:rsidR="007E647B" w:rsidRDefault="005C0408">
            <w:pPr>
              <w:pStyle w:val="TableParagraph"/>
              <w:spacing w:line="252" w:lineRule="exact"/>
              <w:ind w:left="175"/>
            </w:pPr>
            <w:r>
              <w:t>A.1.2</w:t>
            </w:r>
          </w:p>
          <w:p w:rsidR="007E647B" w:rsidRDefault="005C0408">
            <w:pPr>
              <w:pStyle w:val="TableParagraph"/>
              <w:spacing w:line="252" w:lineRule="exact"/>
              <w:ind w:left="175"/>
            </w:pPr>
            <w:r>
              <w:t>A.1.4</w:t>
            </w:r>
          </w:p>
        </w:tc>
        <w:tc>
          <w:tcPr>
            <w:tcW w:w="1136" w:type="dxa"/>
          </w:tcPr>
          <w:p w:rsidR="007E647B" w:rsidRDefault="007E647B">
            <w:pPr>
              <w:pStyle w:val="TableParagraph"/>
              <w:spacing w:before="4"/>
              <w:rPr>
                <w:b/>
                <w:sz w:val="32"/>
              </w:rPr>
            </w:pPr>
          </w:p>
          <w:p w:rsidR="007E647B" w:rsidRDefault="005C0408">
            <w:pPr>
              <w:pStyle w:val="TableParagraph"/>
              <w:spacing w:before="1"/>
              <w:ind w:left="395" w:right="390"/>
              <w:jc w:val="center"/>
            </w:pPr>
            <w:r>
              <w:t>5.1</w:t>
            </w:r>
          </w:p>
        </w:tc>
        <w:tc>
          <w:tcPr>
            <w:tcW w:w="1702" w:type="dxa"/>
          </w:tcPr>
          <w:p w:rsidR="007E647B" w:rsidRDefault="007E647B">
            <w:pPr>
              <w:pStyle w:val="TableParagraph"/>
              <w:spacing w:before="4"/>
              <w:rPr>
                <w:b/>
                <w:sz w:val="32"/>
              </w:rPr>
            </w:pPr>
          </w:p>
          <w:p w:rsidR="007E647B" w:rsidRDefault="005C0408">
            <w:pPr>
              <w:pStyle w:val="TableParagraph"/>
              <w:spacing w:before="1"/>
              <w:ind w:left="698" w:right="698"/>
              <w:jc w:val="center"/>
            </w:pPr>
            <w:r>
              <w:t>P1</w:t>
            </w:r>
          </w:p>
        </w:tc>
      </w:tr>
      <w:tr w:rsidR="007E647B">
        <w:trPr>
          <w:trHeight w:val="453"/>
        </w:trPr>
        <w:tc>
          <w:tcPr>
            <w:tcW w:w="881" w:type="dxa"/>
          </w:tcPr>
          <w:p w:rsidR="007E647B" w:rsidRDefault="005C0408">
            <w:pPr>
              <w:pStyle w:val="TableParagraph"/>
              <w:spacing w:before="94"/>
              <w:ind w:left="93"/>
            </w:pPr>
            <w:r>
              <w:t>*BY.41</w:t>
            </w:r>
          </w:p>
        </w:tc>
        <w:tc>
          <w:tcPr>
            <w:tcW w:w="4963" w:type="dxa"/>
            <w:gridSpan w:val="4"/>
          </w:tcPr>
          <w:p w:rsidR="007E647B" w:rsidRDefault="005C0408">
            <w:pPr>
              <w:pStyle w:val="TableParagraph"/>
              <w:spacing w:before="80"/>
              <w:ind w:left="25"/>
            </w:pPr>
            <w:r>
              <w:rPr>
                <w:sz w:val="24"/>
              </w:rPr>
              <w:t xml:space="preserve">Araca </w:t>
            </w:r>
            <w:r>
              <w:t>ait acil durum müdahale prosedürlerini uygular.</w:t>
            </w:r>
          </w:p>
        </w:tc>
        <w:tc>
          <w:tcPr>
            <w:tcW w:w="850" w:type="dxa"/>
          </w:tcPr>
          <w:p w:rsidR="007E647B" w:rsidRDefault="005C0408">
            <w:pPr>
              <w:pStyle w:val="TableParagraph"/>
              <w:spacing w:before="80"/>
              <w:ind w:left="133" w:right="132"/>
              <w:jc w:val="center"/>
              <w:rPr>
                <w:sz w:val="24"/>
              </w:rPr>
            </w:pPr>
            <w:r>
              <w:rPr>
                <w:sz w:val="24"/>
              </w:rPr>
              <w:t>A.1.6</w:t>
            </w:r>
          </w:p>
        </w:tc>
        <w:tc>
          <w:tcPr>
            <w:tcW w:w="1136" w:type="dxa"/>
          </w:tcPr>
          <w:p w:rsidR="007E647B" w:rsidRDefault="005C0408">
            <w:pPr>
              <w:pStyle w:val="TableParagraph"/>
              <w:spacing w:before="80"/>
              <w:ind w:left="395" w:right="390"/>
              <w:jc w:val="center"/>
              <w:rPr>
                <w:sz w:val="24"/>
              </w:rPr>
            </w:pPr>
            <w:r>
              <w:rPr>
                <w:sz w:val="24"/>
              </w:rPr>
              <w:t>5.2</w:t>
            </w:r>
          </w:p>
        </w:tc>
        <w:tc>
          <w:tcPr>
            <w:tcW w:w="1702" w:type="dxa"/>
          </w:tcPr>
          <w:p w:rsidR="007E647B" w:rsidRDefault="005C0408">
            <w:pPr>
              <w:pStyle w:val="TableParagraph"/>
              <w:spacing w:before="80"/>
              <w:ind w:left="698" w:right="699"/>
              <w:jc w:val="center"/>
              <w:rPr>
                <w:sz w:val="24"/>
              </w:rPr>
            </w:pPr>
            <w:r>
              <w:rPr>
                <w:sz w:val="24"/>
              </w:rPr>
              <w:t>P1</w:t>
            </w:r>
          </w:p>
        </w:tc>
      </w:tr>
    </w:tbl>
    <w:p w:rsidR="007E647B" w:rsidRDefault="005C0408">
      <w:pPr>
        <w:pStyle w:val="GvdeMetni"/>
        <w:spacing w:line="247" w:lineRule="exact"/>
        <w:ind w:left="758"/>
      </w:pPr>
      <w:r>
        <w:t>(*) Performans sınavında başarılması zorunlu kritik adımlar.</w:t>
      </w:r>
    </w:p>
    <w:p w:rsidR="007E647B" w:rsidRDefault="007E647B">
      <w:pPr>
        <w:spacing w:line="247" w:lineRule="exact"/>
        <w:sectPr w:rsidR="007E647B">
          <w:pgSz w:w="11910" w:h="16840"/>
          <w:pgMar w:top="1060" w:right="660" w:bottom="760" w:left="660" w:header="569" w:footer="578" w:gutter="0"/>
          <w:cols w:space="708"/>
        </w:sectPr>
      </w:pPr>
    </w:p>
    <w:p w:rsidR="007E647B" w:rsidRDefault="007E647B">
      <w:pPr>
        <w:pStyle w:val="GvdeMetni"/>
        <w:spacing w:before="8"/>
        <w:rPr>
          <w:sz w:val="19"/>
        </w:rPr>
      </w:pPr>
    </w:p>
    <w:p w:rsidR="007E647B" w:rsidRDefault="005C0408">
      <w:pPr>
        <w:pStyle w:val="Balk2"/>
        <w:spacing w:before="91"/>
        <w:ind w:right="1811"/>
        <w:jc w:val="center"/>
      </w:pPr>
      <w:r>
        <w:t>YETERLİLİK EKLERİ</w:t>
      </w:r>
    </w:p>
    <w:p w:rsidR="007E647B" w:rsidRDefault="007E647B">
      <w:pPr>
        <w:pStyle w:val="GvdeMetni"/>
        <w:rPr>
          <w:b/>
          <w:sz w:val="24"/>
        </w:rPr>
      </w:pPr>
    </w:p>
    <w:p w:rsidR="007E647B" w:rsidRDefault="005C0408">
      <w:pPr>
        <w:spacing w:before="213"/>
        <w:ind w:left="758"/>
      </w:pPr>
      <w:r>
        <w:rPr>
          <w:b/>
        </w:rPr>
        <w:t xml:space="preserve">EK 1: </w:t>
      </w:r>
      <w:r>
        <w:t>Yeterlilik Birimleri</w:t>
      </w:r>
    </w:p>
    <w:p w:rsidR="007E647B" w:rsidRDefault="005C0408">
      <w:pPr>
        <w:pStyle w:val="GvdeMetni"/>
        <w:spacing w:before="122"/>
        <w:ind w:left="758"/>
      </w:pPr>
      <w:r>
        <w:t>17UY0328-3/A1: İSG, Çevre ve Kalite</w:t>
      </w:r>
    </w:p>
    <w:p w:rsidR="007E647B" w:rsidRDefault="005C0408">
      <w:pPr>
        <w:pStyle w:val="GvdeMetni"/>
        <w:spacing w:before="119"/>
        <w:ind w:left="758"/>
      </w:pPr>
      <w:r>
        <w:t>17UY0328-3/A2: Araç Kontrolü ve Öğrenci/Personel Ulaşımı</w:t>
      </w:r>
    </w:p>
    <w:p w:rsidR="007E647B" w:rsidRDefault="007E647B">
      <w:pPr>
        <w:pStyle w:val="GvdeMetni"/>
        <w:rPr>
          <w:sz w:val="24"/>
        </w:rPr>
      </w:pPr>
    </w:p>
    <w:p w:rsidR="007E647B" w:rsidRDefault="007E647B">
      <w:pPr>
        <w:pStyle w:val="GvdeMetni"/>
        <w:spacing w:before="10"/>
        <w:rPr>
          <w:sz w:val="18"/>
        </w:rPr>
      </w:pPr>
    </w:p>
    <w:p w:rsidR="007E647B" w:rsidRDefault="005C0408">
      <w:pPr>
        <w:pStyle w:val="GvdeMetni"/>
        <w:ind w:left="758"/>
        <w:jc w:val="both"/>
      </w:pPr>
      <w:r>
        <w:rPr>
          <w:b/>
        </w:rPr>
        <w:t xml:space="preserve">EK2: </w:t>
      </w:r>
      <w:r>
        <w:t>Terimler, Simgeler ve Kısaltmalar</w:t>
      </w:r>
    </w:p>
    <w:p w:rsidR="007E647B" w:rsidRDefault="005C0408">
      <w:pPr>
        <w:pStyle w:val="GvdeMetni"/>
        <w:spacing w:before="119" w:line="276" w:lineRule="auto"/>
        <w:ind w:left="758" w:right="752"/>
        <w:jc w:val="both"/>
      </w:pPr>
      <w:r>
        <w:rPr>
          <w:b/>
        </w:rPr>
        <w:t xml:space="preserve">ACİL DURUM: </w:t>
      </w:r>
      <w:r>
        <w:t>İşyerinin tamamında veya bir kısmında meydana gelebilecek yangın, patlama, tehlikeli kimyasal maddelerden kaynaklanan yayılım, doğal afet gibi acil müdahale, mücadele, ilkyardım veya tahliye gerektiren olayları,</w:t>
      </w:r>
    </w:p>
    <w:p w:rsidR="007E647B" w:rsidRDefault="005C0408">
      <w:pPr>
        <w:spacing w:before="121"/>
        <w:ind w:left="758"/>
      </w:pPr>
      <w:r>
        <w:rPr>
          <w:b/>
        </w:rPr>
        <w:t xml:space="preserve">ÇALIŞMA RUHSATI: </w:t>
      </w:r>
      <w:r>
        <w:t xml:space="preserve">Belediye tarafından aracın </w:t>
      </w:r>
      <w:r>
        <w:t>çalışması için verilen izin belgesini,</w:t>
      </w:r>
    </w:p>
    <w:p w:rsidR="007E647B" w:rsidRDefault="005C0408">
      <w:pPr>
        <w:spacing w:before="119"/>
        <w:ind w:left="758"/>
      </w:pPr>
      <w:r>
        <w:rPr>
          <w:b/>
        </w:rPr>
        <w:t>GÜZERGAH: A</w:t>
      </w:r>
      <w:r>
        <w:t>racın çalıştığı hattı,</w:t>
      </w:r>
    </w:p>
    <w:p w:rsidR="007E647B" w:rsidRDefault="005C0408">
      <w:pPr>
        <w:pStyle w:val="GvdeMetni"/>
        <w:spacing w:before="122"/>
        <w:ind w:left="758"/>
      </w:pPr>
      <w:r>
        <w:rPr>
          <w:b/>
        </w:rPr>
        <w:t xml:space="preserve">ISCO: </w:t>
      </w:r>
      <w:r>
        <w:t>Uluslararası Standart Meslek Sınıflamasını,</w:t>
      </w:r>
    </w:p>
    <w:p w:rsidR="007E647B" w:rsidRDefault="005C0408">
      <w:pPr>
        <w:pStyle w:val="GvdeMetni"/>
        <w:spacing w:before="119"/>
        <w:ind w:left="758"/>
      </w:pPr>
      <w:r>
        <w:rPr>
          <w:b/>
        </w:rPr>
        <w:t xml:space="preserve">İSG: </w:t>
      </w:r>
      <w:r>
        <w:t>İş Sağlığı ve Güvenliğini,</w:t>
      </w:r>
    </w:p>
    <w:p w:rsidR="007E647B" w:rsidRDefault="005C0408">
      <w:pPr>
        <w:pStyle w:val="GvdeMetni"/>
        <w:spacing w:before="122"/>
        <w:ind w:left="758" w:right="755"/>
        <w:jc w:val="both"/>
      </w:pPr>
      <w:r>
        <w:rPr>
          <w:b/>
        </w:rPr>
        <w:t xml:space="preserve">KISA HUZMELİ FAR: </w:t>
      </w:r>
      <w:r>
        <w:t>Geceleri, yerleşim birimler dışında karayollarındaki karşılaşmalarda  bir aracı tak</w:t>
      </w:r>
      <w:r>
        <w:t>ip ederken, bir aracı geçerken yan yana gelinceye kadar ve yerleşim birimleri içinde, gündüzleri ise görüşü azaltan sisli, yağışlı ve benzeri havalarda kullanılan ışık</w:t>
      </w:r>
      <w:r>
        <w:rPr>
          <w:spacing w:val="-17"/>
        </w:rPr>
        <w:t xml:space="preserve"> </w:t>
      </w:r>
      <w:r>
        <w:t>teçhizatını,</w:t>
      </w:r>
    </w:p>
    <w:p w:rsidR="007E647B" w:rsidRDefault="005C0408">
      <w:pPr>
        <w:pStyle w:val="GvdeMetni"/>
        <w:spacing w:before="119"/>
        <w:ind w:left="758"/>
        <w:jc w:val="both"/>
      </w:pPr>
      <w:r>
        <w:rPr>
          <w:b/>
        </w:rPr>
        <w:t xml:space="preserve">KRİKO: </w:t>
      </w:r>
      <w:r>
        <w:t>Lastik değişimi ya da arızi hallerde aracı kaldırmak için kullanılan</w:t>
      </w:r>
      <w:r>
        <w:t xml:space="preserve"> aparatı,</w:t>
      </w:r>
    </w:p>
    <w:p w:rsidR="007E647B" w:rsidRDefault="005C0408">
      <w:pPr>
        <w:pStyle w:val="GvdeMetni"/>
        <w:spacing w:before="119"/>
        <w:ind w:left="758"/>
        <w:jc w:val="both"/>
      </w:pPr>
      <w:r>
        <w:rPr>
          <w:b/>
        </w:rPr>
        <w:t xml:space="preserve">MOTOR KAPUTU: </w:t>
      </w:r>
      <w:r>
        <w:t>Motor ve aksamının için de bulunduğu açılıp kapatılabilen kaporta aksamını,</w:t>
      </w:r>
    </w:p>
    <w:p w:rsidR="007E647B" w:rsidRDefault="005C0408">
      <w:pPr>
        <w:pStyle w:val="GvdeMetni"/>
        <w:spacing w:before="121"/>
        <w:ind w:left="758" w:right="759"/>
        <w:jc w:val="both"/>
      </w:pPr>
      <w:r>
        <w:rPr>
          <w:b/>
        </w:rPr>
        <w:t xml:space="preserve">NAVİGASYON: </w:t>
      </w:r>
      <w:r>
        <w:t>Araç içine monte edilen ve uydu verileri aracılığıyla aracın o anki konumunu, hızını vb bilgileri bir dijital ekran üzerindeki haritada gösteren</w:t>
      </w:r>
      <w:r>
        <w:t xml:space="preserve"> elektronik sistemi,</w:t>
      </w:r>
    </w:p>
    <w:p w:rsidR="007E647B" w:rsidRDefault="005C0408">
      <w:pPr>
        <w:pStyle w:val="GvdeMetni"/>
        <w:spacing w:before="118"/>
        <w:ind w:left="758"/>
        <w:jc w:val="both"/>
      </w:pPr>
      <w:r>
        <w:rPr>
          <w:b/>
        </w:rPr>
        <w:t xml:space="preserve">PERİYODİK BAKIM: </w:t>
      </w:r>
      <w:r>
        <w:t>İmalatçı firmanın belirlemiş olduğu sürelerde yapılan genel araç bakımını,</w:t>
      </w:r>
    </w:p>
    <w:p w:rsidR="007E647B" w:rsidRDefault="005C0408">
      <w:pPr>
        <w:pStyle w:val="GvdeMetni"/>
        <w:spacing w:before="122"/>
        <w:ind w:left="758"/>
        <w:jc w:val="both"/>
      </w:pPr>
      <w:r>
        <w:rPr>
          <w:b/>
        </w:rPr>
        <w:t xml:space="preserve">REFLEKTÖR: </w:t>
      </w:r>
      <w:r>
        <w:t>Kaza, arıza gibi durumlarda kullanılan araç işaretleme üçgenini,</w:t>
      </w:r>
    </w:p>
    <w:p w:rsidR="007E647B" w:rsidRDefault="005C0408">
      <w:pPr>
        <w:pStyle w:val="GvdeMetni"/>
        <w:spacing w:before="119"/>
        <w:ind w:left="758" w:right="756"/>
        <w:jc w:val="both"/>
      </w:pPr>
      <w:r>
        <w:rPr>
          <w:b/>
        </w:rPr>
        <w:t>RİSK DEĞERLENDİRMESİ</w:t>
      </w:r>
      <w:r>
        <w:t>: İşyerinde var olan ya da dışarıdan gelebilece</w:t>
      </w:r>
      <w:r>
        <w:t>k tehlikelerin belirlenmesi, bu tehlikelerin riske dönüşmesine yol açan faktörler ile tehlikelerden kaynaklanan risklerin analiz edilerek derecelendirilmesi ve kontrol tedbirlerinin kararlaştırılması amacıyla yapılması gereken çalışmaları,</w:t>
      </w:r>
    </w:p>
    <w:p w:rsidR="007E647B" w:rsidRDefault="005C0408">
      <w:pPr>
        <w:pStyle w:val="GvdeMetni"/>
        <w:spacing w:before="121"/>
        <w:ind w:left="758" w:right="758"/>
        <w:jc w:val="both"/>
      </w:pPr>
      <w:r>
        <w:rPr>
          <w:b/>
        </w:rPr>
        <w:t xml:space="preserve">RİSK: </w:t>
      </w:r>
      <w:r>
        <w:t>Tehlikeden kaynaklanacak kayıp, yaralanma ya da başka zararlı sonuç meydana gelme ihtimalini,</w:t>
      </w:r>
    </w:p>
    <w:p w:rsidR="007E647B" w:rsidRDefault="005C0408">
      <w:pPr>
        <w:spacing w:before="121" w:line="355" w:lineRule="auto"/>
        <w:ind w:left="758" w:right="6274"/>
      </w:pPr>
      <w:r>
        <w:rPr>
          <w:b/>
        </w:rPr>
        <w:t xml:space="preserve">RÖTAR: </w:t>
      </w:r>
      <w:r>
        <w:t xml:space="preserve">Aracın geç kalmasını, </w:t>
      </w:r>
      <w:r>
        <w:rPr>
          <w:b/>
        </w:rPr>
        <w:t xml:space="preserve">SEFER SAATİ: </w:t>
      </w:r>
      <w:r>
        <w:t xml:space="preserve">Aracın hareket saatini, </w:t>
      </w:r>
      <w:r>
        <w:rPr>
          <w:b/>
        </w:rPr>
        <w:t xml:space="preserve">STEPNE: </w:t>
      </w:r>
      <w:r>
        <w:t>Yedek</w:t>
      </w:r>
      <w:r>
        <w:rPr>
          <w:spacing w:val="-2"/>
        </w:rPr>
        <w:t xml:space="preserve"> </w:t>
      </w:r>
      <w:r>
        <w:t>lastiği,</w:t>
      </w:r>
    </w:p>
    <w:p w:rsidR="007E647B" w:rsidRDefault="005C0408">
      <w:pPr>
        <w:pStyle w:val="GvdeMetni"/>
        <w:spacing w:line="248" w:lineRule="exact"/>
        <w:ind w:left="758"/>
      </w:pPr>
      <w:r>
        <w:rPr>
          <w:b/>
        </w:rPr>
        <w:t xml:space="preserve">TABELA: </w:t>
      </w:r>
      <w:r>
        <w:t>Aracın görünür bir yerinde bulunan güzergahı gösteren levhayı,</w:t>
      </w:r>
    </w:p>
    <w:p w:rsidR="007E647B" w:rsidRDefault="005C0408">
      <w:pPr>
        <w:pStyle w:val="GvdeMetni"/>
        <w:spacing w:before="119"/>
        <w:ind w:left="758" w:right="532"/>
      </w:pPr>
      <w:r>
        <w:rPr>
          <w:b/>
        </w:rPr>
        <w:t>TE</w:t>
      </w:r>
      <w:r>
        <w:rPr>
          <w:b/>
        </w:rPr>
        <w:t xml:space="preserve">HLİKE: </w:t>
      </w:r>
      <w:r>
        <w:t>İşyerinde var olan ya da dışarıdan gelebilecek, çalışanı veya işyerini etkileyebilecek zarar veya hasar verme potansiyelini,</w:t>
      </w:r>
    </w:p>
    <w:p w:rsidR="007E647B" w:rsidRDefault="005C0408">
      <w:pPr>
        <w:pStyle w:val="GvdeMetni"/>
        <w:spacing w:before="121"/>
        <w:ind w:left="758"/>
      </w:pPr>
      <w:r>
        <w:rPr>
          <w:b/>
        </w:rPr>
        <w:t xml:space="preserve">UZUN HUZMELİ FAR: </w:t>
      </w:r>
      <w:r>
        <w:t>Yerleşim birimler dışındaki karayollarında geceleri seyrederken, yeterince aydınlatılmamış tünellere girer</w:t>
      </w:r>
      <w:r>
        <w:t>ken, ayrıca benzer yer ve hallerde kullanılan ışık teçhizatını,</w:t>
      </w:r>
    </w:p>
    <w:p w:rsidR="007E647B" w:rsidRDefault="005C0408">
      <w:pPr>
        <w:pStyle w:val="GvdeMetni"/>
        <w:spacing w:before="120" w:line="352" w:lineRule="auto"/>
        <w:ind w:left="758" w:right="2224"/>
      </w:pPr>
      <w:r>
        <w:rPr>
          <w:b/>
        </w:rPr>
        <w:t xml:space="preserve">YOLCU: </w:t>
      </w:r>
      <w:r>
        <w:t>Aracı kullanan sürücü ile varsa araçta bulunan hizmetlinin dışındaki kişileri ifade eder.</w:t>
      </w:r>
    </w:p>
    <w:p w:rsidR="007E647B" w:rsidRDefault="007E647B">
      <w:pPr>
        <w:spacing w:line="352" w:lineRule="auto"/>
        <w:sectPr w:rsidR="007E647B">
          <w:headerReference w:type="default" r:id="rId16"/>
          <w:footerReference w:type="default" r:id="rId17"/>
          <w:pgSz w:w="11910" w:h="16840"/>
          <w:pgMar w:top="800" w:right="660" w:bottom="760" w:left="660" w:header="569" w:footer="578" w:gutter="0"/>
          <w:pgNumType w:start="11"/>
          <w:cols w:space="708"/>
        </w:sectPr>
      </w:pPr>
    </w:p>
    <w:p w:rsidR="007E647B" w:rsidRDefault="007E647B">
      <w:pPr>
        <w:pStyle w:val="GvdeMetni"/>
        <w:spacing w:before="3"/>
        <w:rPr>
          <w:sz w:val="19"/>
        </w:rPr>
      </w:pPr>
    </w:p>
    <w:p w:rsidR="007E647B" w:rsidRDefault="005C0408">
      <w:pPr>
        <w:pStyle w:val="GvdeMetni"/>
        <w:spacing w:before="91"/>
        <w:ind w:left="758"/>
        <w:jc w:val="both"/>
      </w:pPr>
      <w:r>
        <w:rPr>
          <w:b/>
        </w:rPr>
        <w:t xml:space="preserve">EK3: </w:t>
      </w:r>
      <w:r>
        <w:t>Meslekte Yatay ve Dikey İlerleme Yolları</w:t>
      </w:r>
    </w:p>
    <w:p w:rsidR="007E647B" w:rsidRDefault="005C0408">
      <w:pPr>
        <w:pStyle w:val="GvdeMetni"/>
        <w:spacing w:before="122" w:line="276" w:lineRule="auto"/>
        <w:ind w:left="758" w:right="752"/>
        <w:jc w:val="both"/>
      </w:pPr>
      <w:r>
        <w:t>Servis Aracı Şoförü (Seviye 3) mesleki yeterlilik belgesine sahip kişiler, meslekte yatay ilerleme yolları kapsamında, yeterlilik birimlerinde tanımlanan sınavlardan başarılı oldukları takdirde Minibüs Şoförü (Seviye 3) ve Taksi Şoförü (Seviye 3) mesleki y</w:t>
      </w:r>
      <w:r>
        <w:t>eterlilik belgesine sahip olabilirler.</w:t>
      </w:r>
    </w:p>
    <w:p w:rsidR="007E647B" w:rsidRDefault="007E647B">
      <w:pPr>
        <w:pStyle w:val="GvdeMetni"/>
        <w:spacing w:before="5"/>
        <w:rPr>
          <w:sz w:val="32"/>
        </w:rPr>
      </w:pPr>
    </w:p>
    <w:p w:rsidR="007E647B" w:rsidRDefault="005C0408">
      <w:pPr>
        <w:pStyle w:val="GvdeMetni"/>
        <w:ind w:left="758"/>
        <w:jc w:val="both"/>
      </w:pPr>
      <w:r>
        <w:rPr>
          <w:b/>
        </w:rPr>
        <w:t xml:space="preserve">EK 4: </w:t>
      </w:r>
      <w:r>
        <w:t>Değerlendirici Ölçütleri</w:t>
      </w:r>
    </w:p>
    <w:p w:rsidR="007E647B" w:rsidRDefault="005C0408">
      <w:pPr>
        <w:pStyle w:val="GvdeMetni"/>
        <w:spacing w:before="119"/>
        <w:ind w:left="758"/>
        <w:jc w:val="both"/>
      </w:pPr>
      <w:r>
        <w:t>Değerlendiricilerin aşağıdaki şartlardan en az birini sağlaması gerekmektedir:</w:t>
      </w:r>
    </w:p>
    <w:p w:rsidR="007E647B" w:rsidRDefault="005C0408">
      <w:pPr>
        <w:pStyle w:val="ListeParagraf"/>
        <w:numPr>
          <w:ilvl w:val="0"/>
          <w:numId w:val="1"/>
        </w:numPr>
        <w:tabs>
          <w:tab w:val="left" w:pos="1467"/>
        </w:tabs>
        <w:spacing w:before="122" w:line="240" w:lineRule="auto"/>
        <w:ind w:right="754" w:hanging="360"/>
        <w:jc w:val="both"/>
      </w:pPr>
      <w:r>
        <w:t>Servis aracı şoförlüğüne ilişkin eğitim veren kurum ve kuruluşlarda en az 3 yıl eğitmen olarak çalışmış</w:t>
      </w:r>
      <w:r>
        <w:rPr>
          <w:spacing w:val="-1"/>
        </w:rPr>
        <w:t xml:space="preserve"> </w:t>
      </w:r>
      <w:r>
        <w:t>ol</w:t>
      </w:r>
      <w:r>
        <w:t>mak.</w:t>
      </w:r>
    </w:p>
    <w:p w:rsidR="007E647B" w:rsidRDefault="005C0408">
      <w:pPr>
        <w:pStyle w:val="ListeParagraf"/>
        <w:numPr>
          <w:ilvl w:val="0"/>
          <w:numId w:val="1"/>
        </w:numPr>
        <w:tabs>
          <w:tab w:val="left" w:pos="1467"/>
        </w:tabs>
        <w:spacing w:before="120" w:line="240" w:lineRule="auto"/>
        <w:ind w:right="754" w:hanging="360"/>
        <w:jc w:val="both"/>
      </w:pPr>
      <w:r>
        <w:t>En az lisans mezunu olmak kaydıyla servis aracı şoförü olarak en az 2 yıl görev yapmış  olmak.</w:t>
      </w:r>
    </w:p>
    <w:p w:rsidR="007E647B" w:rsidRDefault="005C0408">
      <w:pPr>
        <w:pStyle w:val="ListeParagraf"/>
        <w:numPr>
          <w:ilvl w:val="0"/>
          <w:numId w:val="1"/>
        </w:numPr>
        <w:tabs>
          <w:tab w:val="left" w:pos="1467"/>
        </w:tabs>
        <w:spacing w:before="118" w:line="240" w:lineRule="auto"/>
        <w:ind w:right="757" w:hanging="360"/>
        <w:jc w:val="both"/>
      </w:pPr>
      <w:r>
        <w:t>En az önlisans mezunu olmak kaydıyla servis aracı şoförü olarak en az 3 yıl görev yapmış olmak.</w:t>
      </w:r>
    </w:p>
    <w:p w:rsidR="007E647B" w:rsidRDefault="005C0408">
      <w:pPr>
        <w:pStyle w:val="ListeParagraf"/>
        <w:numPr>
          <w:ilvl w:val="0"/>
          <w:numId w:val="1"/>
        </w:numPr>
        <w:tabs>
          <w:tab w:val="left" w:pos="1467"/>
        </w:tabs>
        <w:spacing w:before="121" w:line="240" w:lineRule="auto"/>
        <w:ind w:left="1466" w:hanging="349"/>
        <w:jc w:val="both"/>
      </w:pPr>
      <w:r>
        <w:t>En az lise mezunu olmak kaydıyla servis aracı şoförü olarak en az 5 yıl görev yapmış</w:t>
      </w:r>
      <w:r>
        <w:rPr>
          <w:spacing w:val="-22"/>
        </w:rPr>
        <w:t xml:space="preserve"> </w:t>
      </w:r>
      <w:r>
        <w:t>olmak.</w:t>
      </w:r>
    </w:p>
    <w:p w:rsidR="007E647B" w:rsidRDefault="005C0408">
      <w:pPr>
        <w:pStyle w:val="GvdeMetni"/>
        <w:spacing w:before="122"/>
        <w:ind w:left="758" w:right="752"/>
        <w:jc w:val="both"/>
      </w:pPr>
      <w:r>
        <w:t>Yukarıdaki özelliklerden en az birine sahip olan ve ölçme ve değerlendirme sürecinde görev alacak değerlendiricilere; ilgili alanda yetkilendirilmiş kuruluşlar tara</w:t>
      </w:r>
      <w:r>
        <w:t>fından mesleki yeterlilik sistemi, kişinin görev alacağı ulusal yeterlilik(ler), ilgili uluslararası/ulusal meslek standart(lar)ı, ölçme-değerlendirme ve ölçme-değerlendirmede kalite güvencesi ve İSG konularında eğitim sağlanmalıdır.</w:t>
      </w:r>
    </w:p>
    <w:sectPr w:rsidR="007E647B">
      <w:pgSz w:w="11910" w:h="16840"/>
      <w:pgMar w:top="800" w:right="660" w:bottom="760" w:left="660" w:header="569" w:footer="57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0408" w:rsidRDefault="005C0408">
      <w:r>
        <w:separator/>
      </w:r>
    </w:p>
  </w:endnote>
  <w:endnote w:type="continuationSeparator" w:id="0">
    <w:p w:rsidR="005C0408" w:rsidRDefault="005C0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647B" w:rsidRDefault="005C0408">
    <w:pPr>
      <w:pStyle w:val="GvdeMetni"/>
      <w:spacing w:line="14" w:lineRule="auto"/>
      <w:rPr>
        <w:sz w:val="20"/>
      </w:rPr>
    </w:pPr>
    <w:r>
      <w:pict>
        <v:shapetype id="_x0000_t202" coordsize="21600,21600" o:spt="202" path="m,l,21600r21600,l21600,xe">
          <v:stroke joinstyle="miter"/>
          <v:path gradientshapeok="t" o:connecttype="rect"/>
        </v:shapetype>
        <v:shape id="_x0000_s2066" type="#_x0000_t202" style="position:absolute;margin-left:35pt;margin-top:802pt;width:157.75pt;height:14.25pt;z-index:-254243840;mso-position-horizontal-relative:page;mso-position-vertical-relative:page" filled="f" stroked="f">
          <v:textbox inset="0,0,0,0">
            <w:txbxContent>
              <w:p w:rsidR="007E647B" w:rsidRDefault="005C0408">
                <w:pPr>
                  <w:pStyle w:val="GvdeMetni"/>
                  <w:spacing w:before="11"/>
                  <w:ind w:left="20"/>
                </w:pPr>
                <w:r>
                  <w:t>©Mesleki Yeterlilik Kurumu, 2017</w:t>
                </w:r>
              </w:p>
            </w:txbxContent>
          </v:textbox>
          <w10:wrap anchorx="page" anchory="page"/>
        </v:shape>
      </w:pict>
    </w:r>
    <w:r>
      <w:pict>
        <v:shape id="_x0000_s2065" type="#_x0000_t202" style="position:absolute;margin-left:540.8pt;margin-top:802pt;width:12.25pt;height:14.25pt;z-index:-254242816;mso-position-horizontal-relative:page;mso-position-vertical-relative:page" filled="f" stroked="f">
          <v:textbox inset="0,0,0,0">
            <w:txbxContent>
              <w:p w:rsidR="007E647B" w:rsidRDefault="005C0408">
                <w:pPr>
                  <w:pStyle w:val="GvdeMetni"/>
                  <w:spacing w:before="11"/>
                  <w:ind w:left="60"/>
                </w:pPr>
                <w:r>
                  <w:fldChar w:fldCharType="begin"/>
                </w:r>
                <w:r>
                  <w:instrText xml:space="preserve"> PAGE  \* roman </w:instrText>
                </w:r>
                <w:r>
                  <w:fldChar w:fldCharType="separate"/>
                </w:r>
                <w:r w:rsidR="00181F72">
                  <w:rPr>
                    <w:noProof/>
                  </w:rPr>
                  <w:t>ii</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647B" w:rsidRDefault="005C0408">
    <w:pPr>
      <w:pStyle w:val="GvdeMetni"/>
      <w:spacing w:line="14" w:lineRule="auto"/>
      <w:rPr>
        <w:sz w:val="20"/>
      </w:rPr>
    </w:pPr>
    <w:r>
      <w:pict>
        <v:shapetype id="_x0000_t202" coordsize="21600,21600" o:spt="202" path="m,l,21600r21600,l21600,xe">
          <v:stroke joinstyle="miter"/>
          <v:path gradientshapeok="t" o:connecttype="rect"/>
        </v:shapetype>
        <v:shape id="_x0000_s2062" type="#_x0000_t202" style="position:absolute;margin-left:35pt;margin-top:802pt;width:157.75pt;height:14.25pt;z-index:-254239744;mso-position-horizontal-relative:page;mso-position-vertical-relative:page" filled="f" stroked="f">
          <v:textbox inset="0,0,0,0">
            <w:txbxContent>
              <w:p w:rsidR="007E647B" w:rsidRDefault="005C0408">
                <w:pPr>
                  <w:pStyle w:val="GvdeMetni"/>
                  <w:spacing w:before="11"/>
                  <w:ind w:left="20"/>
                </w:pPr>
                <w:r>
                  <w:t>©Mesleki Yeterlilik Kurumu, 2017</w:t>
                </w:r>
              </w:p>
            </w:txbxContent>
          </v:textbox>
          <w10:wrap anchorx="page" anchory="page"/>
        </v:shape>
      </w:pict>
    </w:r>
    <w:r>
      <w:pict>
        <v:shape id="_x0000_s2061" type="#_x0000_t202" style="position:absolute;margin-left:541.4pt;margin-top:802pt;width:11.55pt;height:14.25pt;z-index:-254238720;mso-position-horizontal-relative:page;mso-position-vertical-relative:page" filled="f" stroked="f">
          <v:textbox inset="0,0,0,0">
            <w:txbxContent>
              <w:p w:rsidR="007E647B" w:rsidRDefault="005C0408">
                <w:pPr>
                  <w:pStyle w:val="GvdeMetni"/>
                  <w:spacing w:before="11"/>
                  <w:ind w:left="60"/>
                </w:pPr>
                <w:r>
                  <w:fldChar w:fldCharType="begin"/>
                </w:r>
                <w:r>
                  <w:instrText xml:space="preserve"> PAGE </w:instrText>
                </w:r>
                <w:r>
                  <w:fldChar w:fldCharType="separate"/>
                </w:r>
                <w:r w:rsidR="00181F72">
                  <w:rPr>
                    <w:noProof/>
                  </w:rPr>
                  <w:t>1</w:t>
                </w:r>
                <w: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647B" w:rsidRDefault="005C0408">
    <w:pPr>
      <w:pStyle w:val="GvdeMetni"/>
      <w:spacing w:line="14" w:lineRule="auto"/>
      <w:rPr>
        <w:sz w:val="20"/>
      </w:rPr>
    </w:pPr>
    <w:r>
      <w:pict>
        <v:shapetype id="_x0000_t202" coordsize="21600,21600" o:spt="202" path="m,l,21600r21600,l21600,xe">
          <v:stroke joinstyle="miter"/>
          <v:path gradientshapeok="t" o:connecttype="rect"/>
        </v:shapetype>
        <v:shape id="_x0000_s2058" type="#_x0000_t202" style="position:absolute;margin-left:35pt;margin-top:802pt;width:157.7pt;height:14.25pt;z-index:-254235648;mso-position-horizontal-relative:page;mso-position-vertical-relative:page" filled="f" stroked="f">
          <v:textbox inset="0,0,0,0">
            <w:txbxContent>
              <w:p w:rsidR="007E647B" w:rsidRDefault="005C0408">
                <w:pPr>
                  <w:pStyle w:val="GvdeMetni"/>
                  <w:spacing w:before="11"/>
                  <w:ind w:left="20"/>
                </w:pPr>
                <w:r>
                  <w:t>©Mesleki Yeterlilik Kurumu, 2017</w:t>
                </w:r>
              </w:p>
            </w:txbxContent>
          </v:textbox>
          <w10:wrap anchorx="page" anchory="page"/>
        </v:shape>
      </w:pict>
    </w:r>
    <w:r>
      <w:pict>
        <v:shape id="_x0000_s2057" type="#_x0000_t202" style="position:absolute;margin-left:541.4pt;margin-top:802pt;width:11.55pt;height:14.25pt;z-index:-254234624;mso-position-horizontal-relative:page;mso-position-vertical-relative:page" filled="f" stroked="f">
          <v:textbox inset="0,0,0,0">
            <w:txbxContent>
              <w:p w:rsidR="007E647B" w:rsidRDefault="005C0408">
                <w:pPr>
                  <w:pStyle w:val="GvdeMetni"/>
                  <w:spacing w:before="11"/>
                  <w:ind w:left="60"/>
                </w:pPr>
                <w:r>
                  <w:fldChar w:fldCharType="begin"/>
                </w:r>
                <w:r>
                  <w:instrText xml:space="preserve"> PAGE </w:instrText>
                </w:r>
                <w:r>
                  <w:fldChar w:fldCharType="separate"/>
                </w:r>
                <w:r w:rsidR="00181F72">
                  <w:rPr>
                    <w:noProof/>
                  </w:rPr>
                  <w:t>5</w:t>
                </w:r>
                <w:r>
                  <w:fldChar w:fldCharType="end"/>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647B" w:rsidRDefault="005C0408">
    <w:pPr>
      <w:pStyle w:val="GvdeMetni"/>
      <w:spacing w:line="14" w:lineRule="auto"/>
      <w:rPr>
        <w:sz w:val="20"/>
      </w:rPr>
    </w:pPr>
    <w:r>
      <w:pict>
        <v:shapetype id="_x0000_t202" coordsize="21600,21600" o:spt="202" path="m,l,21600r21600,l21600,xe">
          <v:stroke joinstyle="miter"/>
          <v:path gradientshapeok="t" o:connecttype="rect"/>
        </v:shapetype>
        <v:shape id="_x0000_s2054" type="#_x0000_t202" style="position:absolute;margin-left:35pt;margin-top:802pt;width:157.7pt;height:14.25pt;z-index:-254231552;mso-position-horizontal-relative:page;mso-position-vertical-relative:page" filled="f" stroked="f">
          <v:textbox inset="0,0,0,0">
            <w:txbxContent>
              <w:p w:rsidR="007E647B" w:rsidRDefault="005C0408">
                <w:pPr>
                  <w:pStyle w:val="GvdeMetni"/>
                  <w:spacing w:before="11"/>
                  <w:ind w:left="20"/>
                </w:pPr>
                <w:r>
                  <w:t>©Mesleki Yeterlilik Kurumu, 2017</w:t>
                </w:r>
              </w:p>
            </w:txbxContent>
          </v:textbox>
          <w10:wrap anchorx="page" anchory="page"/>
        </v:shape>
      </w:pict>
    </w:r>
    <w:r>
      <w:pict>
        <v:shape id="_x0000_s2053" type="#_x0000_t202" style="position:absolute;margin-left:535.9pt;margin-top:802pt;width:17.05pt;height:14.25pt;z-index:-254230528;mso-position-horizontal-relative:page;mso-position-vertical-relative:page" filled="f" stroked="f">
          <v:textbox inset="0,0,0,0">
            <w:txbxContent>
              <w:p w:rsidR="007E647B" w:rsidRDefault="005C0408">
                <w:pPr>
                  <w:pStyle w:val="GvdeMetni"/>
                  <w:spacing w:before="11"/>
                  <w:ind w:left="60"/>
                </w:pPr>
                <w:r>
                  <w:fldChar w:fldCharType="begin"/>
                </w:r>
                <w:r>
                  <w:instrText xml:space="preserve"> PAGE </w:instrText>
                </w:r>
                <w:r>
                  <w:fldChar w:fldCharType="separate"/>
                </w:r>
                <w:r w:rsidR="00181F72">
                  <w:rPr>
                    <w:noProof/>
                  </w:rPr>
                  <w:t>10</w:t>
                </w:r>
                <w:r>
                  <w:fldChar w:fldCharType="end"/>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647B" w:rsidRDefault="005C0408">
    <w:pPr>
      <w:pStyle w:val="GvdeMetni"/>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35pt;margin-top:802pt;width:157.7pt;height:14.25pt;z-index:-254227456;mso-position-horizontal-relative:page;mso-position-vertical-relative:page" filled="f" stroked="f">
          <v:textbox inset="0,0,0,0">
            <w:txbxContent>
              <w:p w:rsidR="007E647B" w:rsidRDefault="005C0408">
                <w:pPr>
                  <w:pStyle w:val="GvdeMetni"/>
                  <w:spacing w:before="11"/>
                  <w:ind w:left="20"/>
                </w:pPr>
                <w:r>
                  <w:t>©Mesleki Yeterlilik Kurumu, 2017</w:t>
                </w:r>
              </w:p>
            </w:txbxContent>
          </v:textbox>
          <w10:wrap anchorx="page" anchory="page"/>
        </v:shape>
      </w:pict>
    </w:r>
    <w:r>
      <w:pict>
        <v:shape id="_x0000_s2049" type="#_x0000_t202" style="position:absolute;margin-left:535.9pt;margin-top:802pt;width:17.05pt;height:14.25pt;z-index:-254226432;mso-position-horizontal-relative:page;mso-position-vertical-relative:page" filled="f" stroked="f">
          <v:textbox inset="0,0,0,0">
            <w:txbxContent>
              <w:p w:rsidR="007E647B" w:rsidRDefault="005C0408">
                <w:pPr>
                  <w:pStyle w:val="GvdeMetni"/>
                  <w:spacing w:before="11"/>
                  <w:ind w:left="60"/>
                </w:pPr>
                <w:r>
                  <w:fldChar w:fldCharType="begin"/>
                </w:r>
                <w:r>
                  <w:instrText xml:space="preserve"> PAGE </w:instrText>
                </w:r>
                <w:r>
                  <w:fldChar w:fldCharType="separate"/>
                </w:r>
                <w:r w:rsidR="00181F72">
                  <w:rPr>
                    <w:noProof/>
                  </w:rPr>
                  <w:t>12</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0408" w:rsidRDefault="005C0408">
      <w:r>
        <w:separator/>
      </w:r>
    </w:p>
  </w:footnote>
  <w:footnote w:type="continuationSeparator" w:id="0">
    <w:p w:rsidR="005C0408" w:rsidRDefault="005C04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647B" w:rsidRDefault="005C0408">
    <w:pPr>
      <w:pStyle w:val="GvdeMetni"/>
      <w:spacing w:line="14" w:lineRule="auto"/>
      <w:rPr>
        <w:sz w:val="20"/>
      </w:rPr>
    </w:pPr>
    <w:r>
      <w:pict>
        <v:shapetype id="_x0000_t202" coordsize="21600,21600" o:spt="202" path="m,l,21600r21600,l21600,xe">
          <v:stroke joinstyle="miter"/>
          <v:path gradientshapeok="t" o:connecttype="rect"/>
        </v:shapetype>
        <v:shape id="_x0000_s2068" type="#_x0000_t202" style="position:absolute;margin-left:39.55pt;margin-top:27.45pt;width:199.05pt;height:14.25pt;z-index:-254245888;mso-position-horizontal-relative:page;mso-position-vertical-relative:page" filled="f" stroked="f">
          <v:textbox inset="0,0,0,0">
            <w:txbxContent>
              <w:p w:rsidR="007E647B" w:rsidRDefault="005C0408">
                <w:pPr>
                  <w:pStyle w:val="GvdeMetni"/>
                  <w:spacing w:before="11"/>
                  <w:ind w:left="20"/>
                </w:pPr>
                <w:r>
                  <w:t>17UY0328-3 Servis Aracı Şoförü (Seviye 3)</w:t>
                </w:r>
              </w:p>
            </w:txbxContent>
          </v:textbox>
          <w10:wrap anchorx="page" anchory="page"/>
        </v:shape>
      </w:pict>
    </w:r>
    <w:r>
      <w:pict>
        <v:shape id="_x0000_s2067" type="#_x0000_t202" style="position:absolute;margin-left:387.65pt;margin-top:27.45pt;width:168pt;height:14.25pt;z-index:-254244864;mso-position-horizontal-relative:page;mso-position-vertical-relative:page" filled="f" stroked="f">
          <v:textbox inset="0,0,0,0">
            <w:txbxContent>
              <w:p w:rsidR="007E647B" w:rsidRDefault="005C0408">
                <w:pPr>
                  <w:pStyle w:val="GvdeMetni"/>
                  <w:spacing w:before="11"/>
                  <w:ind w:left="20"/>
                </w:pPr>
                <w:r>
                  <w:t>Yayın Tarihi:18/10/2017 Rev. No:00</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647B" w:rsidRDefault="005C0408">
    <w:pPr>
      <w:pStyle w:val="GvdeMetni"/>
      <w:spacing w:line="14" w:lineRule="auto"/>
      <w:rPr>
        <w:sz w:val="20"/>
      </w:rPr>
    </w:pPr>
    <w:r>
      <w:pict>
        <v:shapetype id="_x0000_t202" coordsize="21600,21600" o:spt="202" path="m,l,21600r21600,l21600,xe">
          <v:stroke joinstyle="miter"/>
          <v:path gradientshapeok="t" o:connecttype="rect"/>
        </v:shapetype>
        <v:shape id="_x0000_s2064" type="#_x0000_t202" style="position:absolute;margin-left:39.55pt;margin-top:27.45pt;width:199.05pt;height:14.25pt;z-index:-254241792;mso-position-horizontal-relative:page;mso-position-vertical-relative:page" filled="f" stroked="f">
          <v:textbox inset="0,0,0,0">
            <w:txbxContent>
              <w:p w:rsidR="007E647B" w:rsidRDefault="005C0408">
                <w:pPr>
                  <w:pStyle w:val="GvdeMetni"/>
                  <w:spacing w:before="11"/>
                  <w:ind w:left="20"/>
                </w:pPr>
                <w:r>
                  <w:t>17UY0328-3 Servis Aracı Şoförü (Seviye 3)</w:t>
                </w:r>
              </w:p>
            </w:txbxContent>
          </v:textbox>
          <w10:wrap anchorx="page" anchory="page"/>
        </v:shape>
      </w:pict>
    </w:r>
    <w:r>
      <w:pict>
        <v:shape id="_x0000_s2063" type="#_x0000_t202" style="position:absolute;margin-left:387.65pt;margin-top:27.45pt;width:168pt;height:14.25pt;z-index:-254240768;mso-position-horizontal-relative:page;mso-position-vertical-relative:page" filled="f" stroked="f">
          <v:textbox inset="0,0,0,0">
            <w:txbxContent>
              <w:p w:rsidR="007E647B" w:rsidRDefault="005C0408">
                <w:pPr>
                  <w:pStyle w:val="GvdeMetni"/>
                  <w:spacing w:before="11"/>
                  <w:ind w:left="20"/>
                </w:pPr>
                <w:r>
                  <w:t>Yayın Tarihi:18/10/2017 Rev. No:00</w:t>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647B" w:rsidRDefault="005C0408">
    <w:pPr>
      <w:pStyle w:val="GvdeMetni"/>
      <w:spacing w:line="14" w:lineRule="auto"/>
      <w:rPr>
        <w:sz w:val="20"/>
      </w:rPr>
    </w:pPr>
    <w:r>
      <w:pict>
        <v:shapetype id="_x0000_t202" coordsize="21600,21600" o:spt="202" path="m,l,21600r21600,l21600,xe">
          <v:stroke joinstyle="miter"/>
          <v:path gradientshapeok="t" o:connecttype="rect"/>
        </v:shapetype>
        <v:shape id="_x0000_s2060" type="#_x0000_t202" style="position:absolute;margin-left:39.55pt;margin-top:27.45pt;width:171.9pt;height:14.25pt;z-index:-254237696;mso-position-horizontal-relative:page;mso-position-vertical-relative:page" filled="f" stroked="f">
          <v:textbox inset="0,0,0,0">
            <w:txbxContent>
              <w:p w:rsidR="007E647B" w:rsidRDefault="005C0408">
                <w:pPr>
                  <w:pStyle w:val="GvdeMetni"/>
                  <w:spacing w:before="11"/>
                  <w:ind w:left="20"/>
                </w:pPr>
                <w:r>
                  <w:t>17UY0328-3/A1 İSG, Çevre ve Kalite</w:t>
                </w:r>
              </w:p>
            </w:txbxContent>
          </v:textbox>
          <w10:wrap anchorx="page" anchory="page"/>
        </v:shape>
      </w:pict>
    </w:r>
    <w:r>
      <w:pict>
        <v:shape id="_x0000_s2059" type="#_x0000_t202" style="position:absolute;margin-left:387.65pt;margin-top:27.45pt;width:167.9pt;height:14.25pt;z-index:-254236672;mso-position-horizontal-relative:page;mso-position-vertical-relative:page" filled="f" stroked="f">
          <v:textbox inset="0,0,0,0">
            <w:txbxContent>
              <w:p w:rsidR="007E647B" w:rsidRDefault="005C0408">
                <w:pPr>
                  <w:pStyle w:val="GvdeMetni"/>
                  <w:spacing w:before="11"/>
                  <w:ind w:left="20"/>
                </w:pPr>
                <w:r>
                  <w:t>Yayın Tarihi:18/10/2017 Rev. No:00</w:t>
                </w: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647B" w:rsidRDefault="005C0408">
    <w:pPr>
      <w:pStyle w:val="GvdeMetni"/>
      <w:spacing w:line="14" w:lineRule="auto"/>
      <w:rPr>
        <w:sz w:val="20"/>
      </w:rPr>
    </w:pPr>
    <w:r>
      <w:pict>
        <v:shapetype id="_x0000_t202" coordsize="21600,21600" o:spt="202" path="m,l,21600r21600,l21600,xe">
          <v:stroke joinstyle="miter"/>
          <v:path gradientshapeok="t" o:connecttype="rect"/>
        </v:shapetype>
        <v:shape id="_x0000_s2056" type="#_x0000_t202" style="position:absolute;margin-left:39.55pt;margin-top:27.45pt;width:236.2pt;height:26.95pt;z-index:-254233600;mso-position-horizontal-relative:page;mso-position-vertical-relative:page" filled="f" stroked="f">
          <v:textbox inset="0,0,0,0">
            <w:txbxContent>
              <w:p w:rsidR="007E647B" w:rsidRDefault="005C0408">
                <w:pPr>
                  <w:pStyle w:val="GvdeMetni"/>
                  <w:spacing w:before="11"/>
                  <w:ind w:left="20" w:right="16"/>
                </w:pPr>
                <w:r>
                  <w:t>17UY0328-3/A2 Araç Kontrolü ve Öğrenci/Personel Ulaşımı</w:t>
                </w:r>
              </w:p>
            </w:txbxContent>
          </v:textbox>
          <w10:wrap anchorx="page" anchory="page"/>
        </v:shape>
      </w:pict>
    </w:r>
    <w:r>
      <w:pict>
        <v:shape id="_x0000_s2055" type="#_x0000_t202" style="position:absolute;margin-left:387.65pt;margin-top:27.45pt;width:168pt;height:14.25pt;z-index:-254232576;mso-position-horizontal-relative:page;mso-position-vertical-relative:page" filled="f" stroked="f">
          <v:textbox inset="0,0,0,0">
            <w:txbxContent>
              <w:p w:rsidR="007E647B" w:rsidRDefault="005C0408">
                <w:pPr>
                  <w:pStyle w:val="GvdeMetni"/>
                  <w:spacing w:before="11"/>
                  <w:ind w:left="20"/>
                </w:pPr>
                <w:r>
                  <w:t>Yayın Tarihi:18/10/2017 Rev. No:00</w:t>
                </w:r>
              </w:p>
            </w:txbxContent>
          </v:textbox>
          <w10:wrap anchorx="page" anchory="page"/>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647B" w:rsidRDefault="005C0408">
    <w:pPr>
      <w:pStyle w:val="GvdeMetni"/>
      <w:spacing w:line="14" w:lineRule="auto"/>
      <w:rPr>
        <w:sz w:val="20"/>
      </w:rPr>
    </w:pPr>
    <w:r>
      <w:pict>
        <v:shapetype id="_x0000_t202" coordsize="21600,21600" o:spt="202" path="m,l,21600r21600,l21600,xe">
          <v:stroke joinstyle="miter"/>
          <v:path gradientshapeok="t" o:connecttype="rect"/>
        </v:shapetype>
        <v:shape id="_x0000_s2052" type="#_x0000_t202" style="position:absolute;margin-left:39.55pt;margin-top:27.45pt;width:199pt;height:14.25pt;z-index:-254229504;mso-position-horizontal-relative:page;mso-position-vertical-relative:page" filled="f" stroked="f">
          <v:textbox inset="0,0,0,0">
            <w:txbxContent>
              <w:p w:rsidR="007E647B" w:rsidRDefault="005C0408">
                <w:pPr>
                  <w:pStyle w:val="GvdeMetni"/>
                  <w:spacing w:before="11"/>
                  <w:ind w:left="20"/>
                </w:pPr>
                <w:r>
                  <w:t>17UY0328-3 Servis Aracı Şoförü (Seviye 3)</w:t>
                </w:r>
              </w:p>
            </w:txbxContent>
          </v:textbox>
          <w10:wrap anchorx="page" anchory="page"/>
        </v:shape>
      </w:pict>
    </w:r>
    <w:r>
      <w:pict>
        <v:shape id="_x0000_s2051" type="#_x0000_t202" style="position:absolute;margin-left:387.65pt;margin-top:27.45pt;width:168pt;height:14.25pt;z-index:-254228480;mso-position-horizontal-relative:page;mso-position-vertical-relative:page" filled="f" stroked="f">
          <v:textbox inset="0,0,0,0">
            <w:txbxContent>
              <w:p w:rsidR="007E647B" w:rsidRDefault="005C0408">
                <w:pPr>
                  <w:pStyle w:val="GvdeMetni"/>
                  <w:spacing w:before="11"/>
                  <w:ind w:left="20"/>
                </w:pPr>
                <w:r>
                  <w:t>Yayın Tarihi:18/10/2017 Rev. No:00</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33D5F"/>
    <w:multiLevelType w:val="hybridMultilevel"/>
    <w:tmpl w:val="5054115A"/>
    <w:lvl w:ilvl="0" w:tplc="F5BCC546">
      <w:start w:val="1"/>
      <w:numFmt w:val="lowerLetter"/>
      <w:lvlText w:val="%1)"/>
      <w:lvlJc w:val="left"/>
      <w:pPr>
        <w:ind w:left="83" w:hanging="295"/>
        <w:jc w:val="left"/>
      </w:pPr>
      <w:rPr>
        <w:rFonts w:ascii="Times New Roman" w:eastAsia="Times New Roman" w:hAnsi="Times New Roman" w:cs="Times New Roman" w:hint="default"/>
        <w:spacing w:val="-11"/>
        <w:w w:val="99"/>
        <w:sz w:val="24"/>
        <w:szCs w:val="24"/>
        <w:lang w:val="tr-TR" w:eastAsia="tr-TR" w:bidi="tr-TR"/>
      </w:rPr>
    </w:lvl>
    <w:lvl w:ilvl="1" w:tplc="BCAEE33A">
      <w:numFmt w:val="bullet"/>
      <w:lvlText w:val="•"/>
      <w:lvlJc w:val="left"/>
      <w:pPr>
        <w:ind w:left="644" w:hanging="295"/>
      </w:pPr>
      <w:rPr>
        <w:rFonts w:hint="default"/>
        <w:lang w:val="tr-TR" w:eastAsia="tr-TR" w:bidi="tr-TR"/>
      </w:rPr>
    </w:lvl>
    <w:lvl w:ilvl="2" w:tplc="C038B508">
      <w:numFmt w:val="bullet"/>
      <w:lvlText w:val="•"/>
      <w:lvlJc w:val="left"/>
      <w:pPr>
        <w:ind w:left="1209" w:hanging="295"/>
      </w:pPr>
      <w:rPr>
        <w:rFonts w:hint="default"/>
        <w:lang w:val="tr-TR" w:eastAsia="tr-TR" w:bidi="tr-TR"/>
      </w:rPr>
    </w:lvl>
    <w:lvl w:ilvl="3" w:tplc="A388053C">
      <w:numFmt w:val="bullet"/>
      <w:lvlText w:val="•"/>
      <w:lvlJc w:val="left"/>
      <w:pPr>
        <w:ind w:left="1774" w:hanging="295"/>
      </w:pPr>
      <w:rPr>
        <w:rFonts w:hint="default"/>
        <w:lang w:val="tr-TR" w:eastAsia="tr-TR" w:bidi="tr-TR"/>
      </w:rPr>
    </w:lvl>
    <w:lvl w:ilvl="4" w:tplc="49E8C946">
      <w:numFmt w:val="bullet"/>
      <w:lvlText w:val="•"/>
      <w:lvlJc w:val="left"/>
      <w:pPr>
        <w:ind w:left="2339" w:hanging="295"/>
      </w:pPr>
      <w:rPr>
        <w:rFonts w:hint="default"/>
        <w:lang w:val="tr-TR" w:eastAsia="tr-TR" w:bidi="tr-TR"/>
      </w:rPr>
    </w:lvl>
    <w:lvl w:ilvl="5" w:tplc="20CA2682">
      <w:numFmt w:val="bullet"/>
      <w:lvlText w:val="•"/>
      <w:lvlJc w:val="left"/>
      <w:pPr>
        <w:ind w:left="2904" w:hanging="295"/>
      </w:pPr>
      <w:rPr>
        <w:rFonts w:hint="default"/>
        <w:lang w:val="tr-TR" w:eastAsia="tr-TR" w:bidi="tr-TR"/>
      </w:rPr>
    </w:lvl>
    <w:lvl w:ilvl="6" w:tplc="A2681E46">
      <w:numFmt w:val="bullet"/>
      <w:lvlText w:val="•"/>
      <w:lvlJc w:val="left"/>
      <w:pPr>
        <w:ind w:left="3469" w:hanging="295"/>
      </w:pPr>
      <w:rPr>
        <w:rFonts w:hint="default"/>
        <w:lang w:val="tr-TR" w:eastAsia="tr-TR" w:bidi="tr-TR"/>
      </w:rPr>
    </w:lvl>
    <w:lvl w:ilvl="7" w:tplc="BAF2641C">
      <w:numFmt w:val="bullet"/>
      <w:lvlText w:val="•"/>
      <w:lvlJc w:val="left"/>
      <w:pPr>
        <w:ind w:left="4034" w:hanging="295"/>
      </w:pPr>
      <w:rPr>
        <w:rFonts w:hint="default"/>
        <w:lang w:val="tr-TR" w:eastAsia="tr-TR" w:bidi="tr-TR"/>
      </w:rPr>
    </w:lvl>
    <w:lvl w:ilvl="8" w:tplc="E6665756">
      <w:numFmt w:val="bullet"/>
      <w:lvlText w:val="•"/>
      <w:lvlJc w:val="left"/>
      <w:pPr>
        <w:ind w:left="4599" w:hanging="295"/>
      </w:pPr>
      <w:rPr>
        <w:rFonts w:hint="default"/>
        <w:lang w:val="tr-TR" w:eastAsia="tr-TR" w:bidi="tr-TR"/>
      </w:rPr>
    </w:lvl>
  </w:abstractNum>
  <w:abstractNum w:abstractNumId="1" w15:restartNumberingAfterBreak="0">
    <w:nsid w:val="056A6A0D"/>
    <w:multiLevelType w:val="hybridMultilevel"/>
    <w:tmpl w:val="7486D04C"/>
    <w:lvl w:ilvl="0" w:tplc="77D0DE6E">
      <w:numFmt w:val="bullet"/>
      <w:lvlText w:val="-"/>
      <w:lvlJc w:val="left"/>
      <w:pPr>
        <w:ind w:left="797" w:hanging="351"/>
      </w:pPr>
      <w:rPr>
        <w:rFonts w:hint="default"/>
        <w:spacing w:val="-30"/>
        <w:w w:val="99"/>
        <w:lang w:val="tr-TR" w:eastAsia="tr-TR" w:bidi="tr-TR"/>
      </w:rPr>
    </w:lvl>
    <w:lvl w:ilvl="1" w:tplc="C040FDC4">
      <w:numFmt w:val="bullet"/>
      <w:lvlText w:val="•"/>
      <w:lvlJc w:val="left"/>
      <w:pPr>
        <w:ind w:left="1753" w:hanging="351"/>
      </w:pPr>
      <w:rPr>
        <w:rFonts w:hint="default"/>
        <w:lang w:val="tr-TR" w:eastAsia="tr-TR" w:bidi="tr-TR"/>
      </w:rPr>
    </w:lvl>
    <w:lvl w:ilvl="2" w:tplc="14BA63D4">
      <w:numFmt w:val="bullet"/>
      <w:lvlText w:val="•"/>
      <w:lvlJc w:val="left"/>
      <w:pPr>
        <w:ind w:left="2707" w:hanging="351"/>
      </w:pPr>
      <w:rPr>
        <w:rFonts w:hint="default"/>
        <w:lang w:val="tr-TR" w:eastAsia="tr-TR" w:bidi="tr-TR"/>
      </w:rPr>
    </w:lvl>
    <w:lvl w:ilvl="3" w:tplc="3AA6837C">
      <w:numFmt w:val="bullet"/>
      <w:lvlText w:val="•"/>
      <w:lvlJc w:val="left"/>
      <w:pPr>
        <w:ind w:left="3661" w:hanging="351"/>
      </w:pPr>
      <w:rPr>
        <w:rFonts w:hint="default"/>
        <w:lang w:val="tr-TR" w:eastAsia="tr-TR" w:bidi="tr-TR"/>
      </w:rPr>
    </w:lvl>
    <w:lvl w:ilvl="4" w:tplc="B29452EA">
      <w:numFmt w:val="bullet"/>
      <w:lvlText w:val="•"/>
      <w:lvlJc w:val="left"/>
      <w:pPr>
        <w:ind w:left="4614" w:hanging="351"/>
      </w:pPr>
      <w:rPr>
        <w:rFonts w:hint="default"/>
        <w:lang w:val="tr-TR" w:eastAsia="tr-TR" w:bidi="tr-TR"/>
      </w:rPr>
    </w:lvl>
    <w:lvl w:ilvl="5" w:tplc="75D255CC">
      <w:numFmt w:val="bullet"/>
      <w:lvlText w:val="•"/>
      <w:lvlJc w:val="left"/>
      <w:pPr>
        <w:ind w:left="5568" w:hanging="351"/>
      </w:pPr>
      <w:rPr>
        <w:rFonts w:hint="default"/>
        <w:lang w:val="tr-TR" w:eastAsia="tr-TR" w:bidi="tr-TR"/>
      </w:rPr>
    </w:lvl>
    <w:lvl w:ilvl="6" w:tplc="FB28B260">
      <w:numFmt w:val="bullet"/>
      <w:lvlText w:val="•"/>
      <w:lvlJc w:val="left"/>
      <w:pPr>
        <w:ind w:left="6522" w:hanging="351"/>
      </w:pPr>
      <w:rPr>
        <w:rFonts w:hint="default"/>
        <w:lang w:val="tr-TR" w:eastAsia="tr-TR" w:bidi="tr-TR"/>
      </w:rPr>
    </w:lvl>
    <w:lvl w:ilvl="7" w:tplc="7CA2D660">
      <w:numFmt w:val="bullet"/>
      <w:lvlText w:val="•"/>
      <w:lvlJc w:val="left"/>
      <w:pPr>
        <w:ind w:left="7475" w:hanging="351"/>
      </w:pPr>
      <w:rPr>
        <w:rFonts w:hint="default"/>
        <w:lang w:val="tr-TR" w:eastAsia="tr-TR" w:bidi="tr-TR"/>
      </w:rPr>
    </w:lvl>
    <w:lvl w:ilvl="8" w:tplc="CC045DF6">
      <w:numFmt w:val="bullet"/>
      <w:lvlText w:val="•"/>
      <w:lvlJc w:val="left"/>
      <w:pPr>
        <w:ind w:left="8429" w:hanging="351"/>
      </w:pPr>
      <w:rPr>
        <w:rFonts w:hint="default"/>
        <w:lang w:val="tr-TR" w:eastAsia="tr-TR" w:bidi="tr-TR"/>
      </w:rPr>
    </w:lvl>
  </w:abstractNum>
  <w:abstractNum w:abstractNumId="2" w15:restartNumberingAfterBreak="0">
    <w:nsid w:val="069F40B1"/>
    <w:multiLevelType w:val="multilevel"/>
    <w:tmpl w:val="594E893C"/>
    <w:lvl w:ilvl="0">
      <w:start w:val="1"/>
      <w:numFmt w:val="decimal"/>
      <w:lvlText w:val="%1."/>
      <w:lvlJc w:val="left"/>
      <w:pPr>
        <w:ind w:left="1118" w:hanging="360"/>
        <w:jc w:val="left"/>
      </w:pPr>
      <w:rPr>
        <w:rFonts w:ascii="Times New Roman" w:eastAsia="Times New Roman" w:hAnsi="Times New Roman" w:cs="Times New Roman" w:hint="default"/>
        <w:w w:val="100"/>
        <w:sz w:val="22"/>
        <w:szCs w:val="22"/>
        <w:lang w:val="tr-TR" w:eastAsia="tr-TR" w:bidi="tr-TR"/>
      </w:rPr>
    </w:lvl>
    <w:lvl w:ilvl="1">
      <w:start w:val="1"/>
      <w:numFmt w:val="decimal"/>
      <w:lvlText w:val="%1.%2."/>
      <w:lvlJc w:val="left"/>
      <w:pPr>
        <w:ind w:left="1466" w:hanging="348"/>
        <w:jc w:val="left"/>
      </w:pPr>
      <w:rPr>
        <w:rFonts w:ascii="Times New Roman" w:eastAsia="Times New Roman" w:hAnsi="Times New Roman" w:cs="Times New Roman" w:hint="default"/>
        <w:w w:val="100"/>
        <w:sz w:val="20"/>
        <w:szCs w:val="20"/>
        <w:lang w:val="tr-TR" w:eastAsia="tr-TR" w:bidi="tr-TR"/>
      </w:rPr>
    </w:lvl>
    <w:lvl w:ilvl="2">
      <w:numFmt w:val="bullet"/>
      <w:lvlText w:val="•"/>
      <w:lvlJc w:val="left"/>
      <w:pPr>
        <w:ind w:left="2474" w:hanging="348"/>
      </w:pPr>
      <w:rPr>
        <w:rFonts w:hint="default"/>
        <w:lang w:val="tr-TR" w:eastAsia="tr-TR" w:bidi="tr-TR"/>
      </w:rPr>
    </w:lvl>
    <w:lvl w:ilvl="3">
      <w:numFmt w:val="bullet"/>
      <w:lvlText w:val="•"/>
      <w:lvlJc w:val="left"/>
      <w:pPr>
        <w:ind w:left="3488" w:hanging="348"/>
      </w:pPr>
      <w:rPr>
        <w:rFonts w:hint="default"/>
        <w:lang w:val="tr-TR" w:eastAsia="tr-TR" w:bidi="tr-TR"/>
      </w:rPr>
    </w:lvl>
    <w:lvl w:ilvl="4">
      <w:numFmt w:val="bullet"/>
      <w:lvlText w:val="•"/>
      <w:lvlJc w:val="left"/>
      <w:pPr>
        <w:ind w:left="4502" w:hanging="348"/>
      </w:pPr>
      <w:rPr>
        <w:rFonts w:hint="default"/>
        <w:lang w:val="tr-TR" w:eastAsia="tr-TR" w:bidi="tr-TR"/>
      </w:rPr>
    </w:lvl>
    <w:lvl w:ilvl="5">
      <w:numFmt w:val="bullet"/>
      <w:lvlText w:val="•"/>
      <w:lvlJc w:val="left"/>
      <w:pPr>
        <w:ind w:left="5516" w:hanging="348"/>
      </w:pPr>
      <w:rPr>
        <w:rFonts w:hint="default"/>
        <w:lang w:val="tr-TR" w:eastAsia="tr-TR" w:bidi="tr-TR"/>
      </w:rPr>
    </w:lvl>
    <w:lvl w:ilvl="6">
      <w:numFmt w:val="bullet"/>
      <w:lvlText w:val="•"/>
      <w:lvlJc w:val="left"/>
      <w:pPr>
        <w:ind w:left="6530" w:hanging="348"/>
      </w:pPr>
      <w:rPr>
        <w:rFonts w:hint="default"/>
        <w:lang w:val="tr-TR" w:eastAsia="tr-TR" w:bidi="tr-TR"/>
      </w:rPr>
    </w:lvl>
    <w:lvl w:ilvl="7">
      <w:numFmt w:val="bullet"/>
      <w:lvlText w:val="•"/>
      <w:lvlJc w:val="left"/>
      <w:pPr>
        <w:ind w:left="7544" w:hanging="348"/>
      </w:pPr>
      <w:rPr>
        <w:rFonts w:hint="default"/>
        <w:lang w:val="tr-TR" w:eastAsia="tr-TR" w:bidi="tr-TR"/>
      </w:rPr>
    </w:lvl>
    <w:lvl w:ilvl="8">
      <w:numFmt w:val="bullet"/>
      <w:lvlText w:val="•"/>
      <w:lvlJc w:val="left"/>
      <w:pPr>
        <w:ind w:left="8558" w:hanging="348"/>
      </w:pPr>
      <w:rPr>
        <w:rFonts w:hint="default"/>
        <w:lang w:val="tr-TR" w:eastAsia="tr-TR" w:bidi="tr-TR"/>
      </w:rPr>
    </w:lvl>
  </w:abstractNum>
  <w:abstractNum w:abstractNumId="3" w15:restartNumberingAfterBreak="0">
    <w:nsid w:val="0C974209"/>
    <w:multiLevelType w:val="multilevel"/>
    <w:tmpl w:val="4AC25F20"/>
    <w:lvl w:ilvl="0">
      <w:start w:val="3"/>
      <w:numFmt w:val="decimal"/>
      <w:lvlText w:val="%1"/>
      <w:lvlJc w:val="left"/>
      <w:pPr>
        <w:ind w:left="384" w:hanging="301"/>
        <w:jc w:val="left"/>
      </w:pPr>
      <w:rPr>
        <w:rFonts w:hint="default"/>
        <w:lang w:val="tr-TR" w:eastAsia="tr-TR" w:bidi="tr-TR"/>
      </w:rPr>
    </w:lvl>
    <w:lvl w:ilvl="1">
      <w:start w:val="1"/>
      <w:numFmt w:val="decimal"/>
      <w:lvlText w:val="%1.%2"/>
      <w:lvlJc w:val="left"/>
      <w:pPr>
        <w:ind w:left="384" w:hanging="301"/>
        <w:jc w:val="left"/>
      </w:pPr>
      <w:rPr>
        <w:rFonts w:ascii="Times New Roman" w:eastAsia="Times New Roman" w:hAnsi="Times New Roman" w:cs="Times New Roman" w:hint="default"/>
        <w:spacing w:val="-3"/>
        <w:w w:val="100"/>
        <w:sz w:val="22"/>
        <w:szCs w:val="22"/>
        <w:lang w:val="tr-TR" w:eastAsia="tr-TR" w:bidi="tr-TR"/>
      </w:rPr>
    </w:lvl>
    <w:lvl w:ilvl="2">
      <w:numFmt w:val="bullet"/>
      <w:lvlText w:val="•"/>
      <w:lvlJc w:val="left"/>
      <w:pPr>
        <w:ind w:left="2371" w:hanging="301"/>
      </w:pPr>
      <w:rPr>
        <w:rFonts w:hint="default"/>
        <w:lang w:val="tr-TR" w:eastAsia="tr-TR" w:bidi="tr-TR"/>
      </w:rPr>
    </w:lvl>
    <w:lvl w:ilvl="3">
      <w:numFmt w:val="bullet"/>
      <w:lvlText w:val="•"/>
      <w:lvlJc w:val="left"/>
      <w:pPr>
        <w:ind w:left="3367" w:hanging="301"/>
      </w:pPr>
      <w:rPr>
        <w:rFonts w:hint="default"/>
        <w:lang w:val="tr-TR" w:eastAsia="tr-TR" w:bidi="tr-TR"/>
      </w:rPr>
    </w:lvl>
    <w:lvl w:ilvl="4">
      <w:numFmt w:val="bullet"/>
      <w:lvlText w:val="•"/>
      <w:lvlJc w:val="left"/>
      <w:pPr>
        <w:ind w:left="4362" w:hanging="301"/>
      </w:pPr>
      <w:rPr>
        <w:rFonts w:hint="default"/>
        <w:lang w:val="tr-TR" w:eastAsia="tr-TR" w:bidi="tr-TR"/>
      </w:rPr>
    </w:lvl>
    <w:lvl w:ilvl="5">
      <w:numFmt w:val="bullet"/>
      <w:lvlText w:val="•"/>
      <w:lvlJc w:val="left"/>
      <w:pPr>
        <w:ind w:left="5358" w:hanging="301"/>
      </w:pPr>
      <w:rPr>
        <w:rFonts w:hint="default"/>
        <w:lang w:val="tr-TR" w:eastAsia="tr-TR" w:bidi="tr-TR"/>
      </w:rPr>
    </w:lvl>
    <w:lvl w:ilvl="6">
      <w:numFmt w:val="bullet"/>
      <w:lvlText w:val="•"/>
      <w:lvlJc w:val="left"/>
      <w:pPr>
        <w:ind w:left="6354" w:hanging="301"/>
      </w:pPr>
      <w:rPr>
        <w:rFonts w:hint="default"/>
        <w:lang w:val="tr-TR" w:eastAsia="tr-TR" w:bidi="tr-TR"/>
      </w:rPr>
    </w:lvl>
    <w:lvl w:ilvl="7">
      <w:numFmt w:val="bullet"/>
      <w:lvlText w:val="•"/>
      <w:lvlJc w:val="left"/>
      <w:pPr>
        <w:ind w:left="7349" w:hanging="301"/>
      </w:pPr>
      <w:rPr>
        <w:rFonts w:hint="default"/>
        <w:lang w:val="tr-TR" w:eastAsia="tr-TR" w:bidi="tr-TR"/>
      </w:rPr>
    </w:lvl>
    <w:lvl w:ilvl="8">
      <w:numFmt w:val="bullet"/>
      <w:lvlText w:val="•"/>
      <w:lvlJc w:val="left"/>
      <w:pPr>
        <w:ind w:left="8345" w:hanging="301"/>
      </w:pPr>
      <w:rPr>
        <w:rFonts w:hint="default"/>
        <w:lang w:val="tr-TR" w:eastAsia="tr-TR" w:bidi="tr-TR"/>
      </w:rPr>
    </w:lvl>
  </w:abstractNum>
  <w:abstractNum w:abstractNumId="4" w15:restartNumberingAfterBreak="0">
    <w:nsid w:val="11616931"/>
    <w:multiLevelType w:val="hybridMultilevel"/>
    <w:tmpl w:val="6FDCBEB8"/>
    <w:lvl w:ilvl="0" w:tplc="19DA1C1A">
      <w:start w:val="1"/>
      <w:numFmt w:val="lowerLetter"/>
      <w:lvlText w:val="%1)"/>
      <w:lvlJc w:val="left"/>
      <w:pPr>
        <w:ind w:left="1042" w:hanging="284"/>
        <w:jc w:val="left"/>
      </w:pPr>
      <w:rPr>
        <w:rFonts w:ascii="Times New Roman" w:eastAsia="Times New Roman" w:hAnsi="Times New Roman" w:cs="Times New Roman" w:hint="default"/>
        <w:spacing w:val="-23"/>
        <w:w w:val="99"/>
        <w:sz w:val="24"/>
        <w:szCs w:val="24"/>
        <w:lang w:val="tr-TR" w:eastAsia="tr-TR" w:bidi="tr-TR"/>
      </w:rPr>
    </w:lvl>
    <w:lvl w:ilvl="1" w:tplc="5E204F20">
      <w:numFmt w:val="bullet"/>
      <w:lvlText w:val="•"/>
      <w:lvlJc w:val="left"/>
      <w:pPr>
        <w:ind w:left="1994" w:hanging="284"/>
      </w:pPr>
      <w:rPr>
        <w:rFonts w:hint="default"/>
        <w:lang w:val="tr-TR" w:eastAsia="tr-TR" w:bidi="tr-TR"/>
      </w:rPr>
    </w:lvl>
    <w:lvl w:ilvl="2" w:tplc="EC588ECC">
      <w:numFmt w:val="bullet"/>
      <w:lvlText w:val="•"/>
      <w:lvlJc w:val="left"/>
      <w:pPr>
        <w:ind w:left="2949" w:hanging="284"/>
      </w:pPr>
      <w:rPr>
        <w:rFonts w:hint="default"/>
        <w:lang w:val="tr-TR" w:eastAsia="tr-TR" w:bidi="tr-TR"/>
      </w:rPr>
    </w:lvl>
    <w:lvl w:ilvl="3" w:tplc="927AC2C4">
      <w:numFmt w:val="bullet"/>
      <w:lvlText w:val="•"/>
      <w:lvlJc w:val="left"/>
      <w:pPr>
        <w:ind w:left="3903" w:hanging="284"/>
      </w:pPr>
      <w:rPr>
        <w:rFonts w:hint="default"/>
        <w:lang w:val="tr-TR" w:eastAsia="tr-TR" w:bidi="tr-TR"/>
      </w:rPr>
    </w:lvl>
    <w:lvl w:ilvl="4" w:tplc="53B6C6F6">
      <w:numFmt w:val="bullet"/>
      <w:lvlText w:val="•"/>
      <w:lvlJc w:val="left"/>
      <w:pPr>
        <w:ind w:left="4858" w:hanging="284"/>
      </w:pPr>
      <w:rPr>
        <w:rFonts w:hint="default"/>
        <w:lang w:val="tr-TR" w:eastAsia="tr-TR" w:bidi="tr-TR"/>
      </w:rPr>
    </w:lvl>
    <w:lvl w:ilvl="5" w:tplc="60E23A3C">
      <w:numFmt w:val="bullet"/>
      <w:lvlText w:val="•"/>
      <w:lvlJc w:val="left"/>
      <w:pPr>
        <w:ind w:left="5813" w:hanging="284"/>
      </w:pPr>
      <w:rPr>
        <w:rFonts w:hint="default"/>
        <w:lang w:val="tr-TR" w:eastAsia="tr-TR" w:bidi="tr-TR"/>
      </w:rPr>
    </w:lvl>
    <w:lvl w:ilvl="6" w:tplc="68EED8B8">
      <w:numFmt w:val="bullet"/>
      <w:lvlText w:val="•"/>
      <w:lvlJc w:val="left"/>
      <w:pPr>
        <w:ind w:left="6767" w:hanging="284"/>
      </w:pPr>
      <w:rPr>
        <w:rFonts w:hint="default"/>
        <w:lang w:val="tr-TR" w:eastAsia="tr-TR" w:bidi="tr-TR"/>
      </w:rPr>
    </w:lvl>
    <w:lvl w:ilvl="7" w:tplc="8740418A">
      <w:numFmt w:val="bullet"/>
      <w:lvlText w:val="•"/>
      <w:lvlJc w:val="left"/>
      <w:pPr>
        <w:ind w:left="7722" w:hanging="284"/>
      </w:pPr>
      <w:rPr>
        <w:rFonts w:hint="default"/>
        <w:lang w:val="tr-TR" w:eastAsia="tr-TR" w:bidi="tr-TR"/>
      </w:rPr>
    </w:lvl>
    <w:lvl w:ilvl="8" w:tplc="A8BEFDF0">
      <w:numFmt w:val="bullet"/>
      <w:lvlText w:val="•"/>
      <w:lvlJc w:val="left"/>
      <w:pPr>
        <w:ind w:left="8677" w:hanging="284"/>
      </w:pPr>
      <w:rPr>
        <w:rFonts w:hint="default"/>
        <w:lang w:val="tr-TR" w:eastAsia="tr-TR" w:bidi="tr-TR"/>
      </w:rPr>
    </w:lvl>
  </w:abstractNum>
  <w:abstractNum w:abstractNumId="5" w15:restartNumberingAfterBreak="0">
    <w:nsid w:val="13E31F6F"/>
    <w:multiLevelType w:val="multilevel"/>
    <w:tmpl w:val="CDBE78BC"/>
    <w:lvl w:ilvl="0">
      <w:start w:val="4"/>
      <w:numFmt w:val="decimal"/>
      <w:lvlText w:val="%1"/>
      <w:lvlJc w:val="left"/>
      <w:pPr>
        <w:ind w:left="384" w:hanging="301"/>
        <w:jc w:val="left"/>
      </w:pPr>
      <w:rPr>
        <w:rFonts w:hint="default"/>
        <w:lang w:val="tr-TR" w:eastAsia="tr-TR" w:bidi="tr-TR"/>
      </w:rPr>
    </w:lvl>
    <w:lvl w:ilvl="1">
      <w:start w:val="1"/>
      <w:numFmt w:val="decimal"/>
      <w:lvlText w:val="%1.%2"/>
      <w:lvlJc w:val="left"/>
      <w:pPr>
        <w:ind w:left="384" w:hanging="301"/>
        <w:jc w:val="left"/>
      </w:pPr>
      <w:rPr>
        <w:rFonts w:ascii="Times New Roman" w:eastAsia="Times New Roman" w:hAnsi="Times New Roman" w:cs="Times New Roman" w:hint="default"/>
        <w:spacing w:val="-3"/>
        <w:w w:val="100"/>
        <w:sz w:val="22"/>
        <w:szCs w:val="22"/>
        <w:lang w:val="tr-TR" w:eastAsia="tr-TR" w:bidi="tr-TR"/>
      </w:rPr>
    </w:lvl>
    <w:lvl w:ilvl="2">
      <w:numFmt w:val="bullet"/>
      <w:lvlText w:val="•"/>
      <w:lvlJc w:val="left"/>
      <w:pPr>
        <w:ind w:left="2371" w:hanging="301"/>
      </w:pPr>
      <w:rPr>
        <w:rFonts w:hint="default"/>
        <w:lang w:val="tr-TR" w:eastAsia="tr-TR" w:bidi="tr-TR"/>
      </w:rPr>
    </w:lvl>
    <w:lvl w:ilvl="3">
      <w:numFmt w:val="bullet"/>
      <w:lvlText w:val="•"/>
      <w:lvlJc w:val="left"/>
      <w:pPr>
        <w:ind w:left="3367" w:hanging="301"/>
      </w:pPr>
      <w:rPr>
        <w:rFonts w:hint="default"/>
        <w:lang w:val="tr-TR" w:eastAsia="tr-TR" w:bidi="tr-TR"/>
      </w:rPr>
    </w:lvl>
    <w:lvl w:ilvl="4">
      <w:numFmt w:val="bullet"/>
      <w:lvlText w:val="•"/>
      <w:lvlJc w:val="left"/>
      <w:pPr>
        <w:ind w:left="4362" w:hanging="301"/>
      </w:pPr>
      <w:rPr>
        <w:rFonts w:hint="default"/>
        <w:lang w:val="tr-TR" w:eastAsia="tr-TR" w:bidi="tr-TR"/>
      </w:rPr>
    </w:lvl>
    <w:lvl w:ilvl="5">
      <w:numFmt w:val="bullet"/>
      <w:lvlText w:val="•"/>
      <w:lvlJc w:val="left"/>
      <w:pPr>
        <w:ind w:left="5358" w:hanging="301"/>
      </w:pPr>
      <w:rPr>
        <w:rFonts w:hint="default"/>
        <w:lang w:val="tr-TR" w:eastAsia="tr-TR" w:bidi="tr-TR"/>
      </w:rPr>
    </w:lvl>
    <w:lvl w:ilvl="6">
      <w:numFmt w:val="bullet"/>
      <w:lvlText w:val="•"/>
      <w:lvlJc w:val="left"/>
      <w:pPr>
        <w:ind w:left="6354" w:hanging="301"/>
      </w:pPr>
      <w:rPr>
        <w:rFonts w:hint="default"/>
        <w:lang w:val="tr-TR" w:eastAsia="tr-TR" w:bidi="tr-TR"/>
      </w:rPr>
    </w:lvl>
    <w:lvl w:ilvl="7">
      <w:numFmt w:val="bullet"/>
      <w:lvlText w:val="•"/>
      <w:lvlJc w:val="left"/>
      <w:pPr>
        <w:ind w:left="7349" w:hanging="301"/>
      </w:pPr>
      <w:rPr>
        <w:rFonts w:hint="default"/>
        <w:lang w:val="tr-TR" w:eastAsia="tr-TR" w:bidi="tr-TR"/>
      </w:rPr>
    </w:lvl>
    <w:lvl w:ilvl="8">
      <w:numFmt w:val="bullet"/>
      <w:lvlText w:val="•"/>
      <w:lvlJc w:val="left"/>
      <w:pPr>
        <w:ind w:left="8345" w:hanging="301"/>
      </w:pPr>
      <w:rPr>
        <w:rFonts w:hint="default"/>
        <w:lang w:val="tr-TR" w:eastAsia="tr-TR" w:bidi="tr-TR"/>
      </w:rPr>
    </w:lvl>
  </w:abstractNum>
  <w:abstractNum w:abstractNumId="6" w15:restartNumberingAfterBreak="0">
    <w:nsid w:val="1A7C447C"/>
    <w:multiLevelType w:val="hybridMultilevel"/>
    <w:tmpl w:val="30F80F08"/>
    <w:lvl w:ilvl="0" w:tplc="28CEE630">
      <w:start w:val="3"/>
      <w:numFmt w:val="decimal"/>
      <w:lvlText w:val="%1)"/>
      <w:lvlJc w:val="left"/>
      <w:pPr>
        <w:ind w:left="84" w:hanging="262"/>
        <w:jc w:val="left"/>
      </w:pPr>
      <w:rPr>
        <w:rFonts w:ascii="Times New Roman" w:eastAsia="Times New Roman" w:hAnsi="Times New Roman" w:cs="Times New Roman" w:hint="default"/>
        <w:w w:val="100"/>
        <w:sz w:val="24"/>
        <w:szCs w:val="24"/>
        <w:lang w:val="tr-TR" w:eastAsia="tr-TR" w:bidi="tr-TR"/>
      </w:rPr>
    </w:lvl>
    <w:lvl w:ilvl="1" w:tplc="59BCD822">
      <w:numFmt w:val="bullet"/>
      <w:lvlText w:val="-"/>
      <w:lvlJc w:val="left"/>
      <w:pPr>
        <w:ind w:left="804" w:hanging="348"/>
      </w:pPr>
      <w:rPr>
        <w:rFonts w:ascii="Times New Roman" w:eastAsia="Times New Roman" w:hAnsi="Times New Roman" w:cs="Times New Roman" w:hint="default"/>
        <w:spacing w:val="-20"/>
        <w:w w:val="99"/>
        <w:sz w:val="24"/>
        <w:szCs w:val="24"/>
        <w:lang w:val="tr-TR" w:eastAsia="tr-TR" w:bidi="tr-TR"/>
      </w:rPr>
    </w:lvl>
    <w:lvl w:ilvl="2" w:tplc="42201B36">
      <w:numFmt w:val="bullet"/>
      <w:lvlText w:val="•"/>
      <w:lvlJc w:val="left"/>
      <w:pPr>
        <w:ind w:left="1347" w:hanging="348"/>
      </w:pPr>
      <w:rPr>
        <w:rFonts w:hint="default"/>
        <w:lang w:val="tr-TR" w:eastAsia="tr-TR" w:bidi="tr-TR"/>
      </w:rPr>
    </w:lvl>
    <w:lvl w:ilvl="3" w:tplc="44F029F0">
      <w:numFmt w:val="bullet"/>
      <w:lvlText w:val="•"/>
      <w:lvlJc w:val="left"/>
      <w:pPr>
        <w:ind w:left="1895" w:hanging="348"/>
      </w:pPr>
      <w:rPr>
        <w:rFonts w:hint="default"/>
        <w:lang w:val="tr-TR" w:eastAsia="tr-TR" w:bidi="tr-TR"/>
      </w:rPr>
    </w:lvl>
    <w:lvl w:ilvl="4" w:tplc="2012D710">
      <w:numFmt w:val="bullet"/>
      <w:lvlText w:val="•"/>
      <w:lvlJc w:val="left"/>
      <w:pPr>
        <w:ind w:left="2443" w:hanging="348"/>
      </w:pPr>
      <w:rPr>
        <w:rFonts w:hint="default"/>
        <w:lang w:val="tr-TR" w:eastAsia="tr-TR" w:bidi="tr-TR"/>
      </w:rPr>
    </w:lvl>
    <w:lvl w:ilvl="5" w:tplc="2F3209B4">
      <w:numFmt w:val="bullet"/>
      <w:lvlText w:val="•"/>
      <w:lvlJc w:val="left"/>
      <w:pPr>
        <w:ind w:left="2990" w:hanging="348"/>
      </w:pPr>
      <w:rPr>
        <w:rFonts w:hint="default"/>
        <w:lang w:val="tr-TR" w:eastAsia="tr-TR" w:bidi="tr-TR"/>
      </w:rPr>
    </w:lvl>
    <w:lvl w:ilvl="6" w:tplc="B3649FBE">
      <w:numFmt w:val="bullet"/>
      <w:lvlText w:val="•"/>
      <w:lvlJc w:val="left"/>
      <w:pPr>
        <w:ind w:left="3538" w:hanging="348"/>
      </w:pPr>
      <w:rPr>
        <w:rFonts w:hint="default"/>
        <w:lang w:val="tr-TR" w:eastAsia="tr-TR" w:bidi="tr-TR"/>
      </w:rPr>
    </w:lvl>
    <w:lvl w:ilvl="7" w:tplc="BAD87A5E">
      <w:numFmt w:val="bullet"/>
      <w:lvlText w:val="•"/>
      <w:lvlJc w:val="left"/>
      <w:pPr>
        <w:ind w:left="4086" w:hanging="348"/>
      </w:pPr>
      <w:rPr>
        <w:rFonts w:hint="default"/>
        <w:lang w:val="tr-TR" w:eastAsia="tr-TR" w:bidi="tr-TR"/>
      </w:rPr>
    </w:lvl>
    <w:lvl w:ilvl="8" w:tplc="C78CD4CC">
      <w:numFmt w:val="bullet"/>
      <w:lvlText w:val="•"/>
      <w:lvlJc w:val="left"/>
      <w:pPr>
        <w:ind w:left="4633" w:hanging="348"/>
      </w:pPr>
      <w:rPr>
        <w:rFonts w:hint="default"/>
        <w:lang w:val="tr-TR" w:eastAsia="tr-TR" w:bidi="tr-TR"/>
      </w:rPr>
    </w:lvl>
  </w:abstractNum>
  <w:abstractNum w:abstractNumId="7" w15:restartNumberingAfterBreak="0">
    <w:nsid w:val="35471764"/>
    <w:multiLevelType w:val="multilevel"/>
    <w:tmpl w:val="3F3A2014"/>
    <w:lvl w:ilvl="0">
      <w:start w:val="3"/>
      <w:numFmt w:val="decimal"/>
      <w:lvlText w:val="%1"/>
      <w:lvlJc w:val="left"/>
      <w:pPr>
        <w:ind w:left="83" w:hanging="301"/>
        <w:jc w:val="left"/>
      </w:pPr>
      <w:rPr>
        <w:rFonts w:hint="default"/>
        <w:lang w:val="tr-TR" w:eastAsia="tr-TR" w:bidi="tr-TR"/>
      </w:rPr>
    </w:lvl>
    <w:lvl w:ilvl="1">
      <w:start w:val="1"/>
      <w:numFmt w:val="decimal"/>
      <w:lvlText w:val="%1.%2"/>
      <w:lvlJc w:val="left"/>
      <w:pPr>
        <w:ind w:left="83" w:hanging="301"/>
        <w:jc w:val="left"/>
      </w:pPr>
      <w:rPr>
        <w:rFonts w:ascii="Times New Roman" w:eastAsia="Times New Roman" w:hAnsi="Times New Roman" w:cs="Times New Roman" w:hint="default"/>
        <w:spacing w:val="-28"/>
        <w:w w:val="100"/>
        <w:sz w:val="22"/>
        <w:szCs w:val="22"/>
        <w:lang w:val="tr-TR" w:eastAsia="tr-TR" w:bidi="tr-TR"/>
      </w:rPr>
    </w:lvl>
    <w:lvl w:ilvl="2">
      <w:numFmt w:val="bullet"/>
      <w:lvlText w:val="•"/>
      <w:lvlJc w:val="left"/>
      <w:pPr>
        <w:ind w:left="2131" w:hanging="301"/>
      </w:pPr>
      <w:rPr>
        <w:rFonts w:hint="default"/>
        <w:lang w:val="tr-TR" w:eastAsia="tr-TR" w:bidi="tr-TR"/>
      </w:rPr>
    </w:lvl>
    <w:lvl w:ilvl="3">
      <w:numFmt w:val="bullet"/>
      <w:lvlText w:val="•"/>
      <w:lvlJc w:val="left"/>
      <w:pPr>
        <w:ind w:left="3157" w:hanging="301"/>
      </w:pPr>
      <w:rPr>
        <w:rFonts w:hint="default"/>
        <w:lang w:val="tr-TR" w:eastAsia="tr-TR" w:bidi="tr-TR"/>
      </w:rPr>
    </w:lvl>
    <w:lvl w:ilvl="4">
      <w:numFmt w:val="bullet"/>
      <w:lvlText w:val="•"/>
      <w:lvlJc w:val="left"/>
      <w:pPr>
        <w:ind w:left="4182" w:hanging="301"/>
      </w:pPr>
      <w:rPr>
        <w:rFonts w:hint="default"/>
        <w:lang w:val="tr-TR" w:eastAsia="tr-TR" w:bidi="tr-TR"/>
      </w:rPr>
    </w:lvl>
    <w:lvl w:ilvl="5">
      <w:numFmt w:val="bullet"/>
      <w:lvlText w:val="•"/>
      <w:lvlJc w:val="left"/>
      <w:pPr>
        <w:ind w:left="5208" w:hanging="301"/>
      </w:pPr>
      <w:rPr>
        <w:rFonts w:hint="default"/>
        <w:lang w:val="tr-TR" w:eastAsia="tr-TR" w:bidi="tr-TR"/>
      </w:rPr>
    </w:lvl>
    <w:lvl w:ilvl="6">
      <w:numFmt w:val="bullet"/>
      <w:lvlText w:val="•"/>
      <w:lvlJc w:val="left"/>
      <w:pPr>
        <w:ind w:left="6234" w:hanging="301"/>
      </w:pPr>
      <w:rPr>
        <w:rFonts w:hint="default"/>
        <w:lang w:val="tr-TR" w:eastAsia="tr-TR" w:bidi="tr-TR"/>
      </w:rPr>
    </w:lvl>
    <w:lvl w:ilvl="7">
      <w:numFmt w:val="bullet"/>
      <w:lvlText w:val="•"/>
      <w:lvlJc w:val="left"/>
      <w:pPr>
        <w:ind w:left="7259" w:hanging="301"/>
      </w:pPr>
      <w:rPr>
        <w:rFonts w:hint="default"/>
        <w:lang w:val="tr-TR" w:eastAsia="tr-TR" w:bidi="tr-TR"/>
      </w:rPr>
    </w:lvl>
    <w:lvl w:ilvl="8">
      <w:numFmt w:val="bullet"/>
      <w:lvlText w:val="•"/>
      <w:lvlJc w:val="left"/>
      <w:pPr>
        <w:ind w:left="8285" w:hanging="301"/>
      </w:pPr>
      <w:rPr>
        <w:rFonts w:hint="default"/>
        <w:lang w:val="tr-TR" w:eastAsia="tr-TR" w:bidi="tr-TR"/>
      </w:rPr>
    </w:lvl>
  </w:abstractNum>
  <w:abstractNum w:abstractNumId="8" w15:restartNumberingAfterBreak="0">
    <w:nsid w:val="389B4253"/>
    <w:multiLevelType w:val="multilevel"/>
    <w:tmpl w:val="0820EDAC"/>
    <w:lvl w:ilvl="0">
      <w:start w:val="5"/>
      <w:numFmt w:val="decimal"/>
      <w:lvlText w:val="%1"/>
      <w:lvlJc w:val="left"/>
      <w:pPr>
        <w:ind w:left="384" w:hanging="301"/>
        <w:jc w:val="left"/>
      </w:pPr>
      <w:rPr>
        <w:rFonts w:hint="default"/>
        <w:lang w:val="tr-TR" w:eastAsia="tr-TR" w:bidi="tr-TR"/>
      </w:rPr>
    </w:lvl>
    <w:lvl w:ilvl="1">
      <w:start w:val="2"/>
      <w:numFmt w:val="decimal"/>
      <w:lvlText w:val="%1.%2"/>
      <w:lvlJc w:val="left"/>
      <w:pPr>
        <w:ind w:left="384" w:hanging="301"/>
        <w:jc w:val="left"/>
      </w:pPr>
      <w:rPr>
        <w:rFonts w:ascii="Times New Roman" w:eastAsia="Times New Roman" w:hAnsi="Times New Roman" w:cs="Times New Roman" w:hint="default"/>
        <w:spacing w:val="-5"/>
        <w:w w:val="100"/>
        <w:sz w:val="22"/>
        <w:szCs w:val="22"/>
        <w:lang w:val="tr-TR" w:eastAsia="tr-TR" w:bidi="tr-TR"/>
      </w:rPr>
    </w:lvl>
    <w:lvl w:ilvl="2">
      <w:numFmt w:val="bullet"/>
      <w:lvlText w:val="•"/>
      <w:lvlJc w:val="left"/>
      <w:pPr>
        <w:ind w:left="2371" w:hanging="301"/>
      </w:pPr>
      <w:rPr>
        <w:rFonts w:hint="default"/>
        <w:lang w:val="tr-TR" w:eastAsia="tr-TR" w:bidi="tr-TR"/>
      </w:rPr>
    </w:lvl>
    <w:lvl w:ilvl="3">
      <w:numFmt w:val="bullet"/>
      <w:lvlText w:val="•"/>
      <w:lvlJc w:val="left"/>
      <w:pPr>
        <w:ind w:left="3367" w:hanging="301"/>
      </w:pPr>
      <w:rPr>
        <w:rFonts w:hint="default"/>
        <w:lang w:val="tr-TR" w:eastAsia="tr-TR" w:bidi="tr-TR"/>
      </w:rPr>
    </w:lvl>
    <w:lvl w:ilvl="4">
      <w:numFmt w:val="bullet"/>
      <w:lvlText w:val="•"/>
      <w:lvlJc w:val="left"/>
      <w:pPr>
        <w:ind w:left="4363" w:hanging="301"/>
      </w:pPr>
      <w:rPr>
        <w:rFonts w:hint="default"/>
        <w:lang w:val="tr-TR" w:eastAsia="tr-TR" w:bidi="tr-TR"/>
      </w:rPr>
    </w:lvl>
    <w:lvl w:ilvl="5">
      <w:numFmt w:val="bullet"/>
      <w:lvlText w:val="•"/>
      <w:lvlJc w:val="left"/>
      <w:pPr>
        <w:ind w:left="5359" w:hanging="301"/>
      </w:pPr>
      <w:rPr>
        <w:rFonts w:hint="default"/>
        <w:lang w:val="tr-TR" w:eastAsia="tr-TR" w:bidi="tr-TR"/>
      </w:rPr>
    </w:lvl>
    <w:lvl w:ilvl="6">
      <w:numFmt w:val="bullet"/>
      <w:lvlText w:val="•"/>
      <w:lvlJc w:val="left"/>
      <w:pPr>
        <w:ind w:left="6354" w:hanging="301"/>
      </w:pPr>
      <w:rPr>
        <w:rFonts w:hint="default"/>
        <w:lang w:val="tr-TR" w:eastAsia="tr-TR" w:bidi="tr-TR"/>
      </w:rPr>
    </w:lvl>
    <w:lvl w:ilvl="7">
      <w:numFmt w:val="bullet"/>
      <w:lvlText w:val="•"/>
      <w:lvlJc w:val="left"/>
      <w:pPr>
        <w:ind w:left="7350" w:hanging="301"/>
      </w:pPr>
      <w:rPr>
        <w:rFonts w:hint="default"/>
        <w:lang w:val="tr-TR" w:eastAsia="tr-TR" w:bidi="tr-TR"/>
      </w:rPr>
    </w:lvl>
    <w:lvl w:ilvl="8">
      <w:numFmt w:val="bullet"/>
      <w:lvlText w:val="•"/>
      <w:lvlJc w:val="left"/>
      <w:pPr>
        <w:ind w:left="8346" w:hanging="301"/>
      </w:pPr>
      <w:rPr>
        <w:rFonts w:hint="default"/>
        <w:lang w:val="tr-TR" w:eastAsia="tr-TR" w:bidi="tr-TR"/>
      </w:rPr>
    </w:lvl>
  </w:abstractNum>
  <w:abstractNum w:abstractNumId="9" w15:restartNumberingAfterBreak="0">
    <w:nsid w:val="3E797536"/>
    <w:multiLevelType w:val="multilevel"/>
    <w:tmpl w:val="87507BAC"/>
    <w:lvl w:ilvl="0">
      <w:start w:val="1"/>
      <w:numFmt w:val="decimal"/>
      <w:lvlText w:val="%1."/>
      <w:lvlJc w:val="left"/>
      <w:pPr>
        <w:ind w:left="1118" w:hanging="360"/>
        <w:jc w:val="left"/>
      </w:pPr>
      <w:rPr>
        <w:rFonts w:ascii="Times New Roman" w:eastAsia="Times New Roman" w:hAnsi="Times New Roman" w:cs="Times New Roman" w:hint="default"/>
        <w:w w:val="100"/>
        <w:sz w:val="22"/>
        <w:szCs w:val="22"/>
        <w:lang w:val="tr-TR" w:eastAsia="tr-TR" w:bidi="tr-TR"/>
      </w:rPr>
    </w:lvl>
    <w:lvl w:ilvl="1">
      <w:start w:val="1"/>
      <w:numFmt w:val="decimal"/>
      <w:lvlText w:val="%1.%2."/>
      <w:lvlJc w:val="left"/>
      <w:pPr>
        <w:ind w:left="1466" w:hanging="348"/>
        <w:jc w:val="left"/>
      </w:pPr>
      <w:rPr>
        <w:rFonts w:ascii="Times New Roman" w:eastAsia="Times New Roman" w:hAnsi="Times New Roman" w:cs="Times New Roman" w:hint="default"/>
        <w:w w:val="100"/>
        <w:sz w:val="20"/>
        <w:szCs w:val="20"/>
        <w:lang w:val="tr-TR" w:eastAsia="tr-TR" w:bidi="tr-TR"/>
      </w:rPr>
    </w:lvl>
    <w:lvl w:ilvl="2">
      <w:numFmt w:val="bullet"/>
      <w:lvlText w:val="•"/>
      <w:lvlJc w:val="left"/>
      <w:pPr>
        <w:ind w:left="2474" w:hanging="348"/>
      </w:pPr>
      <w:rPr>
        <w:rFonts w:hint="default"/>
        <w:lang w:val="tr-TR" w:eastAsia="tr-TR" w:bidi="tr-TR"/>
      </w:rPr>
    </w:lvl>
    <w:lvl w:ilvl="3">
      <w:numFmt w:val="bullet"/>
      <w:lvlText w:val="•"/>
      <w:lvlJc w:val="left"/>
      <w:pPr>
        <w:ind w:left="3488" w:hanging="348"/>
      </w:pPr>
      <w:rPr>
        <w:rFonts w:hint="default"/>
        <w:lang w:val="tr-TR" w:eastAsia="tr-TR" w:bidi="tr-TR"/>
      </w:rPr>
    </w:lvl>
    <w:lvl w:ilvl="4">
      <w:numFmt w:val="bullet"/>
      <w:lvlText w:val="•"/>
      <w:lvlJc w:val="left"/>
      <w:pPr>
        <w:ind w:left="4502" w:hanging="348"/>
      </w:pPr>
      <w:rPr>
        <w:rFonts w:hint="default"/>
        <w:lang w:val="tr-TR" w:eastAsia="tr-TR" w:bidi="tr-TR"/>
      </w:rPr>
    </w:lvl>
    <w:lvl w:ilvl="5">
      <w:numFmt w:val="bullet"/>
      <w:lvlText w:val="•"/>
      <w:lvlJc w:val="left"/>
      <w:pPr>
        <w:ind w:left="5516" w:hanging="348"/>
      </w:pPr>
      <w:rPr>
        <w:rFonts w:hint="default"/>
        <w:lang w:val="tr-TR" w:eastAsia="tr-TR" w:bidi="tr-TR"/>
      </w:rPr>
    </w:lvl>
    <w:lvl w:ilvl="6">
      <w:numFmt w:val="bullet"/>
      <w:lvlText w:val="•"/>
      <w:lvlJc w:val="left"/>
      <w:pPr>
        <w:ind w:left="6530" w:hanging="348"/>
      </w:pPr>
      <w:rPr>
        <w:rFonts w:hint="default"/>
        <w:lang w:val="tr-TR" w:eastAsia="tr-TR" w:bidi="tr-TR"/>
      </w:rPr>
    </w:lvl>
    <w:lvl w:ilvl="7">
      <w:numFmt w:val="bullet"/>
      <w:lvlText w:val="•"/>
      <w:lvlJc w:val="left"/>
      <w:pPr>
        <w:ind w:left="7544" w:hanging="348"/>
      </w:pPr>
      <w:rPr>
        <w:rFonts w:hint="default"/>
        <w:lang w:val="tr-TR" w:eastAsia="tr-TR" w:bidi="tr-TR"/>
      </w:rPr>
    </w:lvl>
    <w:lvl w:ilvl="8">
      <w:numFmt w:val="bullet"/>
      <w:lvlText w:val="•"/>
      <w:lvlJc w:val="left"/>
      <w:pPr>
        <w:ind w:left="8558" w:hanging="348"/>
      </w:pPr>
      <w:rPr>
        <w:rFonts w:hint="default"/>
        <w:lang w:val="tr-TR" w:eastAsia="tr-TR" w:bidi="tr-TR"/>
      </w:rPr>
    </w:lvl>
  </w:abstractNum>
  <w:abstractNum w:abstractNumId="10" w15:restartNumberingAfterBreak="0">
    <w:nsid w:val="76CE0C36"/>
    <w:multiLevelType w:val="hybridMultilevel"/>
    <w:tmpl w:val="680035D0"/>
    <w:lvl w:ilvl="0" w:tplc="F1167A92">
      <w:start w:val="1"/>
      <w:numFmt w:val="lowerLetter"/>
      <w:lvlText w:val="%1)"/>
      <w:lvlJc w:val="left"/>
      <w:pPr>
        <w:ind w:left="996" w:hanging="238"/>
        <w:jc w:val="left"/>
      </w:pPr>
      <w:rPr>
        <w:rFonts w:ascii="Times New Roman" w:eastAsia="Times New Roman" w:hAnsi="Times New Roman" w:cs="Times New Roman" w:hint="default"/>
        <w:b/>
        <w:bCs/>
        <w:w w:val="100"/>
        <w:sz w:val="22"/>
        <w:szCs w:val="22"/>
        <w:lang w:val="tr-TR" w:eastAsia="tr-TR" w:bidi="tr-TR"/>
      </w:rPr>
    </w:lvl>
    <w:lvl w:ilvl="1" w:tplc="D4DA35A2">
      <w:numFmt w:val="bullet"/>
      <w:lvlText w:val="•"/>
      <w:lvlJc w:val="left"/>
      <w:pPr>
        <w:ind w:left="1958" w:hanging="238"/>
      </w:pPr>
      <w:rPr>
        <w:rFonts w:hint="default"/>
        <w:lang w:val="tr-TR" w:eastAsia="tr-TR" w:bidi="tr-TR"/>
      </w:rPr>
    </w:lvl>
    <w:lvl w:ilvl="2" w:tplc="0B4CC5D2">
      <w:numFmt w:val="bullet"/>
      <w:lvlText w:val="•"/>
      <w:lvlJc w:val="left"/>
      <w:pPr>
        <w:ind w:left="2917" w:hanging="238"/>
      </w:pPr>
      <w:rPr>
        <w:rFonts w:hint="default"/>
        <w:lang w:val="tr-TR" w:eastAsia="tr-TR" w:bidi="tr-TR"/>
      </w:rPr>
    </w:lvl>
    <w:lvl w:ilvl="3" w:tplc="B20860A4">
      <w:numFmt w:val="bullet"/>
      <w:lvlText w:val="•"/>
      <w:lvlJc w:val="left"/>
      <w:pPr>
        <w:ind w:left="3875" w:hanging="238"/>
      </w:pPr>
      <w:rPr>
        <w:rFonts w:hint="default"/>
        <w:lang w:val="tr-TR" w:eastAsia="tr-TR" w:bidi="tr-TR"/>
      </w:rPr>
    </w:lvl>
    <w:lvl w:ilvl="4" w:tplc="D8908CA6">
      <w:numFmt w:val="bullet"/>
      <w:lvlText w:val="•"/>
      <w:lvlJc w:val="left"/>
      <w:pPr>
        <w:ind w:left="4834" w:hanging="238"/>
      </w:pPr>
      <w:rPr>
        <w:rFonts w:hint="default"/>
        <w:lang w:val="tr-TR" w:eastAsia="tr-TR" w:bidi="tr-TR"/>
      </w:rPr>
    </w:lvl>
    <w:lvl w:ilvl="5" w:tplc="3EBC2AA0">
      <w:numFmt w:val="bullet"/>
      <w:lvlText w:val="•"/>
      <w:lvlJc w:val="left"/>
      <w:pPr>
        <w:ind w:left="5793" w:hanging="238"/>
      </w:pPr>
      <w:rPr>
        <w:rFonts w:hint="default"/>
        <w:lang w:val="tr-TR" w:eastAsia="tr-TR" w:bidi="tr-TR"/>
      </w:rPr>
    </w:lvl>
    <w:lvl w:ilvl="6" w:tplc="A3FEE566">
      <w:numFmt w:val="bullet"/>
      <w:lvlText w:val="•"/>
      <w:lvlJc w:val="left"/>
      <w:pPr>
        <w:ind w:left="6751" w:hanging="238"/>
      </w:pPr>
      <w:rPr>
        <w:rFonts w:hint="default"/>
        <w:lang w:val="tr-TR" w:eastAsia="tr-TR" w:bidi="tr-TR"/>
      </w:rPr>
    </w:lvl>
    <w:lvl w:ilvl="7" w:tplc="F7B2FDB8">
      <w:numFmt w:val="bullet"/>
      <w:lvlText w:val="•"/>
      <w:lvlJc w:val="left"/>
      <w:pPr>
        <w:ind w:left="7710" w:hanging="238"/>
      </w:pPr>
      <w:rPr>
        <w:rFonts w:hint="default"/>
        <w:lang w:val="tr-TR" w:eastAsia="tr-TR" w:bidi="tr-TR"/>
      </w:rPr>
    </w:lvl>
    <w:lvl w:ilvl="8" w:tplc="26340E28">
      <w:numFmt w:val="bullet"/>
      <w:lvlText w:val="•"/>
      <w:lvlJc w:val="left"/>
      <w:pPr>
        <w:ind w:left="8669" w:hanging="238"/>
      </w:pPr>
      <w:rPr>
        <w:rFonts w:hint="default"/>
        <w:lang w:val="tr-TR" w:eastAsia="tr-TR" w:bidi="tr-TR"/>
      </w:rPr>
    </w:lvl>
  </w:abstractNum>
  <w:abstractNum w:abstractNumId="11" w15:restartNumberingAfterBreak="0">
    <w:nsid w:val="78BB789F"/>
    <w:multiLevelType w:val="hybridMultilevel"/>
    <w:tmpl w:val="72AE1EBA"/>
    <w:lvl w:ilvl="0" w:tplc="0AD04200">
      <w:start w:val="1"/>
      <w:numFmt w:val="lowerLetter"/>
      <w:lvlText w:val="%1)"/>
      <w:lvlJc w:val="left"/>
      <w:pPr>
        <w:ind w:left="996" w:hanging="238"/>
        <w:jc w:val="left"/>
      </w:pPr>
      <w:rPr>
        <w:rFonts w:ascii="Times New Roman" w:eastAsia="Times New Roman" w:hAnsi="Times New Roman" w:cs="Times New Roman" w:hint="default"/>
        <w:b/>
        <w:bCs/>
        <w:w w:val="100"/>
        <w:sz w:val="22"/>
        <w:szCs w:val="22"/>
        <w:lang w:val="tr-TR" w:eastAsia="tr-TR" w:bidi="tr-TR"/>
      </w:rPr>
    </w:lvl>
    <w:lvl w:ilvl="1" w:tplc="84FE860E">
      <w:numFmt w:val="bullet"/>
      <w:lvlText w:val="•"/>
      <w:lvlJc w:val="left"/>
      <w:pPr>
        <w:ind w:left="1958" w:hanging="238"/>
      </w:pPr>
      <w:rPr>
        <w:rFonts w:hint="default"/>
        <w:lang w:val="tr-TR" w:eastAsia="tr-TR" w:bidi="tr-TR"/>
      </w:rPr>
    </w:lvl>
    <w:lvl w:ilvl="2" w:tplc="3FF2B4CE">
      <w:numFmt w:val="bullet"/>
      <w:lvlText w:val="•"/>
      <w:lvlJc w:val="left"/>
      <w:pPr>
        <w:ind w:left="2917" w:hanging="238"/>
      </w:pPr>
      <w:rPr>
        <w:rFonts w:hint="default"/>
        <w:lang w:val="tr-TR" w:eastAsia="tr-TR" w:bidi="tr-TR"/>
      </w:rPr>
    </w:lvl>
    <w:lvl w:ilvl="3" w:tplc="E3061700">
      <w:numFmt w:val="bullet"/>
      <w:lvlText w:val="•"/>
      <w:lvlJc w:val="left"/>
      <w:pPr>
        <w:ind w:left="3875" w:hanging="238"/>
      </w:pPr>
      <w:rPr>
        <w:rFonts w:hint="default"/>
        <w:lang w:val="tr-TR" w:eastAsia="tr-TR" w:bidi="tr-TR"/>
      </w:rPr>
    </w:lvl>
    <w:lvl w:ilvl="4" w:tplc="B6427152">
      <w:numFmt w:val="bullet"/>
      <w:lvlText w:val="•"/>
      <w:lvlJc w:val="left"/>
      <w:pPr>
        <w:ind w:left="4834" w:hanging="238"/>
      </w:pPr>
      <w:rPr>
        <w:rFonts w:hint="default"/>
        <w:lang w:val="tr-TR" w:eastAsia="tr-TR" w:bidi="tr-TR"/>
      </w:rPr>
    </w:lvl>
    <w:lvl w:ilvl="5" w:tplc="EC1EE260">
      <w:numFmt w:val="bullet"/>
      <w:lvlText w:val="•"/>
      <w:lvlJc w:val="left"/>
      <w:pPr>
        <w:ind w:left="5793" w:hanging="238"/>
      </w:pPr>
      <w:rPr>
        <w:rFonts w:hint="default"/>
        <w:lang w:val="tr-TR" w:eastAsia="tr-TR" w:bidi="tr-TR"/>
      </w:rPr>
    </w:lvl>
    <w:lvl w:ilvl="6" w:tplc="1ECCE186">
      <w:numFmt w:val="bullet"/>
      <w:lvlText w:val="•"/>
      <w:lvlJc w:val="left"/>
      <w:pPr>
        <w:ind w:left="6751" w:hanging="238"/>
      </w:pPr>
      <w:rPr>
        <w:rFonts w:hint="default"/>
        <w:lang w:val="tr-TR" w:eastAsia="tr-TR" w:bidi="tr-TR"/>
      </w:rPr>
    </w:lvl>
    <w:lvl w:ilvl="7" w:tplc="544C6E98">
      <w:numFmt w:val="bullet"/>
      <w:lvlText w:val="•"/>
      <w:lvlJc w:val="left"/>
      <w:pPr>
        <w:ind w:left="7710" w:hanging="238"/>
      </w:pPr>
      <w:rPr>
        <w:rFonts w:hint="default"/>
        <w:lang w:val="tr-TR" w:eastAsia="tr-TR" w:bidi="tr-TR"/>
      </w:rPr>
    </w:lvl>
    <w:lvl w:ilvl="8" w:tplc="1B46A7B4">
      <w:numFmt w:val="bullet"/>
      <w:lvlText w:val="•"/>
      <w:lvlJc w:val="left"/>
      <w:pPr>
        <w:ind w:left="8669" w:hanging="238"/>
      </w:pPr>
      <w:rPr>
        <w:rFonts w:hint="default"/>
        <w:lang w:val="tr-TR" w:eastAsia="tr-TR" w:bidi="tr-TR"/>
      </w:rPr>
    </w:lvl>
  </w:abstractNum>
  <w:abstractNum w:abstractNumId="12" w15:restartNumberingAfterBreak="0">
    <w:nsid w:val="7CB32099"/>
    <w:multiLevelType w:val="hybridMultilevel"/>
    <w:tmpl w:val="9060417A"/>
    <w:lvl w:ilvl="0" w:tplc="4438879A">
      <w:numFmt w:val="bullet"/>
      <w:lvlText w:val="-"/>
      <w:lvlJc w:val="left"/>
      <w:pPr>
        <w:ind w:left="1478" w:hanging="348"/>
      </w:pPr>
      <w:rPr>
        <w:rFonts w:ascii="Times New Roman" w:eastAsia="Times New Roman" w:hAnsi="Times New Roman" w:cs="Times New Roman" w:hint="default"/>
        <w:w w:val="100"/>
        <w:sz w:val="22"/>
        <w:szCs w:val="22"/>
        <w:lang w:val="tr-TR" w:eastAsia="tr-TR" w:bidi="tr-TR"/>
      </w:rPr>
    </w:lvl>
    <w:lvl w:ilvl="1" w:tplc="C2B42740">
      <w:numFmt w:val="bullet"/>
      <w:lvlText w:val="•"/>
      <w:lvlJc w:val="left"/>
      <w:pPr>
        <w:ind w:left="2390" w:hanging="348"/>
      </w:pPr>
      <w:rPr>
        <w:rFonts w:hint="default"/>
        <w:lang w:val="tr-TR" w:eastAsia="tr-TR" w:bidi="tr-TR"/>
      </w:rPr>
    </w:lvl>
    <w:lvl w:ilvl="2" w:tplc="2F181470">
      <w:numFmt w:val="bullet"/>
      <w:lvlText w:val="•"/>
      <w:lvlJc w:val="left"/>
      <w:pPr>
        <w:ind w:left="3301" w:hanging="348"/>
      </w:pPr>
      <w:rPr>
        <w:rFonts w:hint="default"/>
        <w:lang w:val="tr-TR" w:eastAsia="tr-TR" w:bidi="tr-TR"/>
      </w:rPr>
    </w:lvl>
    <w:lvl w:ilvl="3" w:tplc="5036A788">
      <w:numFmt w:val="bullet"/>
      <w:lvlText w:val="•"/>
      <w:lvlJc w:val="left"/>
      <w:pPr>
        <w:ind w:left="4211" w:hanging="348"/>
      </w:pPr>
      <w:rPr>
        <w:rFonts w:hint="default"/>
        <w:lang w:val="tr-TR" w:eastAsia="tr-TR" w:bidi="tr-TR"/>
      </w:rPr>
    </w:lvl>
    <w:lvl w:ilvl="4" w:tplc="9DFA2730">
      <w:numFmt w:val="bullet"/>
      <w:lvlText w:val="•"/>
      <w:lvlJc w:val="left"/>
      <w:pPr>
        <w:ind w:left="5122" w:hanging="348"/>
      </w:pPr>
      <w:rPr>
        <w:rFonts w:hint="default"/>
        <w:lang w:val="tr-TR" w:eastAsia="tr-TR" w:bidi="tr-TR"/>
      </w:rPr>
    </w:lvl>
    <w:lvl w:ilvl="5" w:tplc="AE48A066">
      <w:numFmt w:val="bullet"/>
      <w:lvlText w:val="•"/>
      <w:lvlJc w:val="left"/>
      <w:pPr>
        <w:ind w:left="6033" w:hanging="348"/>
      </w:pPr>
      <w:rPr>
        <w:rFonts w:hint="default"/>
        <w:lang w:val="tr-TR" w:eastAsia="tr-TR" w:bidi="tr-TR"/>
      </w:rPr>
    </w:lvl>
    <w:lvl w:ilvl="6" w:tplc="FC6A2C34">
      <w:numFmt w:val="bullet"/>
      <w:lvlText w:val="•"/>
      <w:lvlJc w:val="left"/>
      <w:pPr>
        <w:ind w:left="6943" w:hanging="348"/>
      </w:pPr>
      <w:rPr>
        <w:rFonts w:hint="default"/>
        <w:lang w:val="tr-TR" w:eastAsia="tr-TR" w:bidi="tr-TR"/>
      </w:rPr>
    </w:lvl>
    <w:lvl w:ilvl="7" w:tplc="51E06A74">
      <w:numFmt w:val="bullet"/>
      <w:lvlText w:val="•"/>
      <w:lvlJc w:val="left"/>
      <w:pPr>
        <w:ind w:left="7854" w:hanging="348"/>
      </w:pPr>
      <w:rPr>
        <w:rFonts w:hint="default"/>
        <w:lang w:val="tr-TR" w:eastAsia="tr-TR" w:bidi="tr-TR"/>
      </w:rPr>
    </w:lvl>
    <w:lvl w:ilvl="8" w:tplc="63D8E620">
      <w:numFmt w:val="bullet"/>
      <w:lvlText w:val="•"/>
      <w:lvlJc w:val="left"/>
      <w:pPr>
        <w:ind w:left="8765" w:hanging="348"/>
      </w:pPr>
      <w:rPr>
        <w:rFonts w:hint="default"/>
        <w:lang w:val="tr-TR" w:eastAsia="tr-TR" w:bidi="tr-TR"/>
      </w:rPr>
    </w:lvl>
  </w:abstractNum>
  <w:num w:numId="1">
    <w:abstractNumId w:val="12"/>
  </w:num>
  <w:num w:numId="2">
    <w:abstractNumId w:val="10"/>
  </w:num>
  <w:num w:numId="3">
    <w:abstractNumId w:val="9"/>
  </w:num>
  <w:num w:numId="4">
    <w:abstractNumId w:val="8"/>
  </w:num>
  <w:num w:numId="5">
    <w:abstractNumId w:val="5"/>
  </w:num>
  <w:num w:numId="6">
    <w:abstractNumId w:val="3"/>
  </w:num>
  <w:num w:numId="7">
    <w:abstractNumId w:val="11"/>
  </w:num>
  <w:num w:numId="8">
    <w:abstractNumId w:val="2"/>
  </w:num>
  <w:num w:numId="9">
    <w:abstractNumId w:val="7"/>
  </w:num>
  <w:num w:numId="10">
    <w:abstractNumId w:val="0"/>
  </w:num>
  <w:num w:numId="11">
    <w:abstractNumId w:val="1"/>
  </w:num>
  <w:num w:numId="12">
    <w:abstractNumId w:val="6"/>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720"/>
  <w:hyphenationZone w:val="425"/>
  <w:drawingGridHorizontalSpacing w:val="110"/>
  <w:displayHorizontalDrawingGridEvery w:val="2"/>
  <w:characterSpacingControl w:val="doNotCompress"/>
  <w:hdrShapeDefaults>
    <o:shapedefaults v:ext="edit" spidmax="2069"/>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7E647B"/>
    <w:rsid w:val="00181F72"/>
    <w:rsid w:val="005C0408"/>
    <w:rsid w:val="007E647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69"/>
    <o:shapelayout v:ext="edit">
      <o:idmap v:ext="edit" data="1"/>
    </o:shapelayout>
  </w:shapeDefaults>
  <w:decimalSymbol w:val=","/>
  <w:listSeparator w:val=";"/>
  <w15:docId w15:val="{88226409-F186-4D34-A253-AE5569230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eastAsia="tr-TR" w:bidi="tr-TR"/>
    </w:rPr>
  </w:style>
  <w:style w:type="paragraph" w:styleId="Balk1">
    <w:name w:val="heading 1"/>
    <w:basedOn w:val="Normal"/>
    <w:uiPriority w:val="1"/>
    <w:qFormat/>
    <w:pPr>
      <w:spacing w:before="90"/>
      <w:ind w:left="1811" w:right="1811"/>
      <w:jc w:val="center"/>
      <w:outlineLvl w:val="0"/>
    </w:pPr>
    <w:rPr>
      <w:b/>
      <w:bCs/>
      <w:sz w:val="24"/>
      <w:szCs w:val="24"/>
    </w:rPr>
  </w:style>
  <w:style w:type="paragraph" w:styleId="Balk2">
    <w:name w:val="heading 2"/>
    <w:basedOn w:val="Normal"/>
    <w:uiPriority w:val="1"/>
    <w:qFormat/>
    <w:pPr>
      <w:spacing w:before="92"/>
      <w:ind w:left="1811"/>
      <w:outlineLvl w:val="1"/>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1"/>
    <w:qFormat/>
    <w:pPr>
      <w:spacing w:line="252" w:lineRule="exact"/>
      <w:ind w:left="1466" w:hanging="34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3810</Words>
  <Characters>21718</Characters>
  <Application>Microsoft Office Word</Application>
  <DocSecurity>0</DocSecurity>
  <Lines>180</Lines>
  <Paragraphs>50</Paragraphs>
  <ScaleCrop>false</ScaleCrop>
  <Company/>
  <LinksUpToDate>false</LinksUpToDate>
  <CharactersWithSpaces>25478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abdullah.ozdemir</dc:creator>
  <cp:lastModifiedBy>lenovo</cp:lastModifiedBy>
  <cp:revision>2</cp:revision>
  <dcterms:created xsi:type="dcterms:W3CDTF">2020-05-27T08:35:00Z</dcterms:created>
  <dcterms:modified xsi:type="dcterms:W3CDTF">2020-05-27T08:35:00Z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2017-10-19T00:00:00Z</vt:filetime>
  </property>
  <property fmtid="{D5CDD505-2E9C-101B-9397-08002B2CF9AE}" pid="3" name="Creator">
    <vt:lpwstr>Microsoft® Word 2016</vt:lpwstr>
  </property>
  <property fmtid="{D5CDD505-2E9C-101B-9397-08002B2CF9AE}" pid="4" name="LastSaved">
    <vt:filetime>2020-05-27T00:00:00Z</vt:filetime>
  </property>
</Properties>
</file>